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27" w:rsidRPr="00917EEC" w:rsidRDefault="00D81F27" w:rsidP="00D81F27">
      <w:pPr>
        <w:pStyle w:val="Titre"/>
      </w:pPr>
      <w:bookmarkStart w:id="0" w:name="_Toc443558613"/>
      <w:bookmarkStart w:id="1" w:name="_Toc443559568"/>
      <w:r>
        <w:t>Un carnet de bord pour accompagner les élèves dans la construction de leurs sujets-questions du Grand Oral</w:t>
      </w:r>
    </w:p>
    <w:p w:rsidR="001058F6" w:rsidRDefault="001058F6" w:rsidP="006C3211">
      <w:pPr>
        <w:pStyle w:val="C3Encadrcontextetitre"/>
      </w:pPr>
      <w:r>
        <w:t>Mots-clés</w:t>
      </w:r>
    </w:p>
    <w:p w:rsidR="00C3593A" w:rsidRDefault="00C3593A" w:rsidP="006C3211">
      <w:pPr>
        <w:pStyle w:val="C3Encadrcontexte"/>
      </w:pPr>
      <w:r>
        <w:t>Fiche outil</w:t>
      </w:r>
    </w:p>
    <w:p w:rsidR="00C3593A" w:rsidRDefault="00C3593A" w:rsidP="006C3211">
      <w:pPr>
        <w:pStyle w:val="C3Encadrcontexte"/>
      </w:pPr>
      <w:r>
        <w:t>Carnet de bord</w:t>
      </w:r>
    </w:p>
    <w:p w:rsidR="00C3593A" w:rsidRDefault="00C3593A" w:rsidP="006C3211">
      <w:pPr>
        <w:pStyle w:val="C3Encadrcontexte"/>
      </w:pPr>
      <w:r>
        <w:t>Suivi des élèves</w:t>
      </w:r>
    </w:p>
    <w:bookmarkEnd w:id="1" w:displacedByCustomXml="next"/>
    <w:bookmarkEnd w:id="0" w:displacedByCustomXml="next"/>
    <w:bookmarkStart w:id="2" w:name="_Toc39579446" w:displacedByCustomXml="next"/>
    <w:sdt>
      <w:sdtPr>
        <w:rPr>
          <w:rFonts w:eastAsiaTheme="minorHAnsi" w:cstheme="minorBidi"/>
          <w:b w:val="0"/>
          <w:bCs w:val="0"/>
          <w:caps w:val="0"/>
          <w:color w:val="auto"/>
          <w:sz w:val="20"/>
          <w:szCs w:val="22"/>
          <w:lang w:eastAsia="en-US"/>
        </w:rPr>
        <w:id w:val="-209656804"/>
        <w:docPartObj>
          <w:docPartGallery w:val="Table of Contents"/>
          <w:docPartUnique/>
        </w:docPartObj>
      </w:sdtPr>
      <w:sdtEndPr/>
      <w:sdtContent>
        <w:p w:rsidR="000D2625" w:rsidRDefault="000D2625">
          <w:pPr>
            <w:pStyle w:val="En-ttedetabledesmatires"/>
          </w:pPr>
          <w:r>
            <w:t>SOMMAIRE</w:t>
          </w:r>
        </w:p>
        <w:p w:rsidR="00C3593A" w:rsidRDefault="000D2625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51429" w:history="1">
            <w:r w:rsidR="00C3593A" w:rsidRPr="005E58DA">
              <w:rPr>
                <w:rStyle w:val="Lienhypertexte"/>
              </w:rPr>
              <w:t>Brique 1 : une page de garde</w:t>
            </w:r>
            <w:r w:rsidR="00C3593A">
              <w:rPr>
                <w:webHidden/>
              </w:rPr>
              <w:tab/>
            </w:r>
            <w:r w:rsidR="00C3593A">
              <w:rPr>
                <w:webHidden/>
              </w:rPr>
              <w:fldChar w:fldCharType="begin"/>
            </w:r>
            <w:r w:rsidR="00C3593A">
              <w:rPr>
                <w:webHidden/>
              </w:rPr>
              <w:instrText xml:space="preserve"> PAGEREF _Toc52551429 \h </w:instrText>
            </w:r>
            <w:r w:rsidR="00C3593A">
              <w:rPr>
                <w:webHidden/>
              </w:rPr>
            </w:r>
            <w:r w:rsidR="00C3593A">
              <w:rPr>
                <w:webHidden/>
              </w:rPr>
              <w:fldChar w:fldCharType="separate"/>
            </w:r>
            <w:r w:rsidR="00C3593A">
              <w:rPr>
                <w:webHidden/>
              </w:rPr>
              <w:t>4</w:t>
            </w:r>
            <w:r w:rsidR="00C3593A">
              <w:rPr>
                <w:webHidden/>
              </w:rPr>
              <w:fldChar w:fldCharType="end"/>
            </w:r>
          </w:hyperlink>
        </w:p>
        <w:p w:rsidR="00C3593A" w:rsidRDefault="0030209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</w:pPr>
          <w:hyperlink w:anchor="_Toc52551430" w:history="1">
            <w:r w:rsidR="00C3593A" w:rsidRPr="005E58DA">
              <w:rPr>
                <w:rStyle w:val="Lienhypertexte"/>
              </w:rPr>
              <w:t>Brique 2 : les thématiques du programme et des enjeux possibles</w:t>
            </w:r>
            <w:r w:rsidR="00C3593A">
              <w:rPr>
                <w:webHidden/>
              </w:rPr>
              <w:tab/>
            </w:r>
            <w:r w:rsidR="00C3593A">
              <w:rPr>
                <w:webHidden/>
              </w:rPr>
              <w:fldChar w:fldCharType="begin"/>
            </w:r>
            <w:r w:rsidR="00C3593A">
              <w:rPr>
                <w:webHidden/>
              </w:rPr>
              <w:instrText xml:space="preserve"> PAGEREF _Toc52551430 \h </w:instrText>
            </w:r>
            <w:r w:rsidR="00C3593A">
              <w:rPr>
                <w:webHidden/>
              </w:rPr>
            </w:r>
            <w:r w:rsidR="00C3593A">
              <w:rPr>
                <w:webHidden/>
              </w:rPr>
              <w:fldChar w:fldCharType="separate"/>
            </w:r>
            <w:r w:rsidR="00C3593A">
              <w:rPr>
                <w:webHidden/>
              </w:rPr>
              <w:t>5</w:t>
            </w:r>
            <w:r w:rsidR="00C3593A">
              <w:rPr>
                <w:webHidden/>
              </w:rPr>
              <w:fldChar w:fldCharType="end"/>
            </w:r>
          </w:hyperlink>
        </w:p>
        <w:p w:rsidR="00C3593A" w:rsidRDefault="0030209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</w:pPr>
          <w:hyperlink w:anchor="_Toc52551431" w:history="1">
            <w:r w:rsidR="00C3593A" w:rsidRPr="005E58DA">
              <w:rPr>
                <w:rStyle w:val="Lienhypertexte"/>
              </w:rPr>
              <w:t>Brique 3 : construction du sujet</w:t>
            </w:r>
            <w:r w:rsidR="00C3593A">
              <w:rPr>
                <w:webHidden/>
              </w:rPr>
              <w:tab/>
            </w:r>
            <w:r w:rsidR="00C3593A">
              <w:rPr>
                <w:webHidden/>
              </w:rPr>
              <w:fldChar w:fldCharType="begin"/>
            </w:r>
            <w:r w:rsidR="00C3593A">
              <w:rPr>
                <w:webHidden/>
              </w:rPr>
              <w:instrText xml:space="preserve"> PAGEREF _Toc52551431 \h </w:instrText>
            </w:r>
            <w:r w:rsidR="00C3593A">
              <w:rPr>
                <w:webHidden/>
              </w:rPr>
            </w:r>
            <w:r w:rsidR="00C3593A">
              <w:rPr>
                <w:webHidden/>
              </w:rPr>
              <w:fldChar w:fldCharType="separate"/>
            </w:r>
            <w:r w:rsidR="00C3593A">
              <w:rPr>
                <w:webHidden/>
              </w:rPr>
              <w:t>6</w:t>
            </w:r>
            <w:r w:rsidR="00C3593A">
              <w:rPr>
                <w:webHidden/>
              </w:rPr>
              <w:fldChar w:fldCharType="end"/>
            </w:r>
          </w:hyperlink>
        </w:p>
        <w:p w:rsidR="00C3593A" w:rsidRDefault="0030209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</w:pPr>
          <w:hyperlink w:anchor="_Toc52551432" w:history="1">
            <w:r w:rsidR="00C3593A" w:rsidRPr="005E58DA">
              <w:rPr>
                <w:rStyle w:val="Lienhypertexte"/>
              </w:rPr>
              <w:t>Brique 4 : construction du sujet et de l’argumentation</w:t>
            </w:r>
            <w:r w:rsidR="00C3593A">
              <w:rPr>
                <w:webHidden/>
              </w:rPr>
              <w:tab/>
            </w:r>
            <w:r w:rsidR="00C3593A">
              <w:rPr>
                <w:webHidden/>
              </w:rPr>
              <w:fldChar w:fldCharType="begin"/>
            </w:r>
            <w:r w:rsidR="00C3593A">
              <w:rPr>
                <w:webHidden/>
              </w:rPr>
              <w:instrText xml:space="preserve"> PAGEREF _Toc52551432 \h </w:instrText>
            </w:r>
            <w:r w:rsidR="00C3593A">
              <w:rPr>
                <w:webHidden/>
              </w:rPr>
            </w:r>
            <w:r w:rsidR="00C3593A">
              <w:rPr>
                <w:webHidden/>
              </w:rPr>
              <w:fldChar w:fldCharType="separate"/>
            </w:r>
            <w:r w:rsidR="00C3593A">
              <w:rPr>
                <w:webHidden/>
              </w:rPr>
              <w:t>7</w:t>
            </w:r>
            <w:r w:rsidR="00C3593A">
              <w:rPr>
                <w:webHidden/>
              </w:rPr>
              <w:fldChar w:fldCharType="end"/>
            </w:r>
          </w:hyperlink>
        </w:p>
        <w:p w:rsidR="00C3593A" w:rsidRDefault="0030209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</w:pPr>
          <w:hyperlink w:anchor="_Toc52551433" w:history="1">
            <w:r w:rsidR="00C3593A" w:rsidRPr="005E58DA">
              <w:rPr>
                <w:rStyle w:val="Lienhypertexte"/>
              </w:rPr>
              <w:t>Brique 5 : trace de mes recherches</w:t>
            </w:r>
            <w:r w:rsidR="00C3593A">
              <w:rPr>
                <w:webHidden/>
              </w:rPr>
              <w:tab/>
            </w:r>
            <w:r w:rsidR="00C3593A">
              <w:rPr>
                <w:webHidden/>
              </w:rPr>
              <w:fldChar w:fldCharType="begin"/>
            </w:r>
            <w:r w:rsidR="00C3593A">
              <w:rPr>
                <w:webHidden/>
              </w:rPr>
              <w:instrText xml:space="preserve"> PAGEREF _Toc52551433 \h </w:instrText>
            </w:r>
            <w:r w:rsidR="00C3593A">
              <w:rPr>
                <w:webHidden/>
              </w:rPr>
            </w:r>
            <w:r w:rsidR="00C3593A">
              <w:rPr>
                <w:webHidden/>
              </w:rPr>
              <w:fldChar w:fldCharType="separate"/>
            </w:r>
            <w:r w:rsidR="00C3593A">
              <w:rPr>
                <w:webHidden/>
              </w:rPr>
              <w:t>9</w:t>
            </w:r>
            <w:r w:rsidR="00C3593A">
              <w:rPr>
                <w:webHidden/>
              </w:rPr>
              <w:fldChar w:fldCharType="end"/>
            </w:r>
          </w:hyperlink>
        </w:p>
        <w:p w:rsidR="00C3593A" w:rsidRDefault="0030209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</w:pPr>
          <w:hyperlink w:anchor="_Toc52551434" w:history="1">
            <w:r w:rsidR="00C3593A" w:rsidRPr="005E58DA">
              <w:rPr>
                <w:rStyle w:val="Lienhypertexte"/>
              </w:rPr>
              <w:t>Brique 6 : je m’entraine à l’oral et je m’évalue</w:t>
            </w:r>
            <w:r w:rsidR="00C3593A">
              <w:rPr>
                <w:webHidden/>
              </w:rPr>
              <w:tab/>
            </w:r>
            <w:r w:rsidR="00C3593A">
              <w:rPr>
                <w:webHidden/>
              </w:rPr>
              <w:fldChar w:fldCharType="begin"/>
            </w:r>
            <w:r w:rsidR="00C3593A">
              <w:rPr>
                <w:webHidden/>
              </w:rPr>
              <w:instrText xml:space="preserve"> PAGEREF _Toc52551434 \h </w:instrText>
            </w:r>
            <w:r w:rsidR="00C3593A">
              <w:rPr>
                <w:webHidden/>
              </w:rPr>
            </w:r>
            <w:r w:rsidR="00C3593A">
              <w:rPr>
                <w:webHidden/>
              </w:rPr>
              <w:fldChar w:fldCharType="separate"/>
            </w:r>
            <w:r w:rsidR="00C3593A">
              <w:rPr>
                <w:webHidden/>
              </w:rPr>
              <w:t>10</w:t>
            </w:r>
            <w:r w:rsidR="00C3593A">
              <w:rPr>
                <w:webHidden/>
              </w:rPr>
              <w:fldChar w:fldCharType="end"/>
            </w:r>
          </w:hyperlink>
        </w:p>
        <w:p w:rsidR="00C3593A" w:rsidRDefault="0030209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</w:pPr>
          <w:hyperlink w:anchor="_Toc52551435" w:history="1">
            <w:r w:rsidR="00C3593A" w:rsidRPr="005E58DA">
              <w:rPr>
                <w:rStyle w:val="Lienhypertexte"/>
              </w:rPr>
              <w:t>Brique 7 : je fais le point après un passage à l’oral</w:t>
            </w:r>
            <w:r w:rsidR="00C3593A">
              <w:rPr>
                <w:webHidden/>
              </w:rPr>
              <w:tab/>
            </w:r>
            <w:r w:rsidR="00C3593A">
              <w:rPr>
                <w:webHidden/>
              </w:rPr>
              <w:fldChar w:fldCharType="begin"/>
            </w:r>
            <w:r w:rsidR="00C3593A">
              <w:rPr>
                <w:webHidden/>
              </w:rPr>
              <w:instrText xml:space="preserve"> PAGEREF _Toc52551435 \h </w:instrText>
            </w:r>
            <w:r w:rsidR="00C3593A">
              <w:rPr>
                <w:webHidden/>
              </w:rPr>
            </w:r>
            <w:r w:rsidR="00C3593A">
              <w:rPr>
                <w:webHidden/>
              </w:rPr>
              <w:fldChar w:fldCharType="separate"/>
            </w:r>
            <w:r w:rsidR="00C3593A">
              <w:rPr>
                <w:webHidden/>
              </w:rPr>
              <w:t>12</w:t>
            </w:r>
            <w:r w:rsidR="00C3593A">
              <w:rPr>
                <w:webHidden/>
              </w:rPr>
              <w:fldChar w:fldCharType="end"/>
            </w:r>
          </w:hyperlink>
        </w:p>
        <w:p w:rsidR="005807BA" w:rsidRDefault="000D2625" w:rsidP="005807BA">
          <w:r>
            <w:rPr>
              <w:b/>
              <w:bCs/>
            </w:rPr>
            <w:fldChar w:fldCharType="end"/>
          </w:r>
        </w:p>
      </w:sdtContent>
    </w:sdt>
    <w:p w:rsidR="00715C9E" w:rsidRDefault="00715C9E">
      <w:pPr>
        <w:spacing w:after="200" w:line="276" w:lineRule="auto"/>
        <w:rPr>
          <w:rFonts w:eastAsiaTheme="majorEastAsia" w:cstheme="majorBidi"/>
          <w:b/>
          <w:bCs/>
          <w:color w:val="9E1F63"/>
          <w:sz w:val="32"/>
          <w:szCs w:val="28"/>
        </w:rPr>
      </w:pPr>
      <w:r>
        <w:br w:type="page"/>
      </w:r>
    </w:p>
    <w:bookmarkEnd w:id="2"/>
    <w:p w:rsidR="00917EEC" w:rsidRDefault="00917EEC" w:rsidP="00917EEC">
      <w:pPr>
        <w:jc w:val="both"/>
      </w:pPr>
    </w:p>
    <w:p w:rsidR="00917EEC" w:rsidRPr="009F426E" w:rsidRDefault="00917EEC" w:rsidP="00917EEC">
      <w:pPr>
        <w:jc w:val="both"/>
      </w:pPr>
      <w:r>
        <w:t xml:space="preserve">L’accompagnement des élèves dans la construction de leurs sujets-questions pour le grand oral doit se faire </w:t>
      </w:r>
      <w:r w:rsidRPr="009F426E">
        <w:t>dans la durée. Schématiquement il est possible de distinguer deux grandes périodes :</w:t>
      </w:r>
    </w:p>
    <w:p w:rsidR="00917EEC" w:rsidRPr="009F426E" w:rsidRDefault="00917EEC" w:rsidP="00917EEC">
      <w:pPr>
        <w:jc w:val="both"/>
      </w:pPr>
      <w:r w:rsidRPr="009F426E">
        <w:t>Avant les épreuves écrites, une période où il est possible de prioriser les points suivants :</w:t>
      </w:r>
    </w:p>
    <w:p w:rsidR="00917EEC" w:rsidRPr="009F426E" w:rsidRDefault="00917EEC" w:rsidP="00F100A2">
      <w:pPr>
        <w:pStyle w:val="Paragraphedeliste"/>
        <w:numPr>
          <w:ilvl w:val="0"/>
          <w:numId w:val="3"/>
        </w:numPr>
        <w:jc w:val="both"/>
      </w:pPr>
      <w:r w:rsidRPr="009F426E">
        <w:t xml:space="preserve">Présenter les attendus de l’épreuve aux élèves </w:t>
      </w:r>
    </w:p>
    <w:p w:rsidR="00917EEC" w:rsidRPr="009F426E" w:rsidRDefault="00917EEC" w:rsidP="00F100A2">
      <w:pPr>
        <w:pStyle w:val="Paragraphedeliste"/>
        <w:numPr>
          <w:ilvl w:val="0"/>
          <w:numId w:val="2"/>
        </w:numPr>
        <w:jc w:val="both"/>
      </w:pPr>
      <w:r w:rsidRPr="009F426E">
        <w:t>Une présentation, en début d’année, des grandes thématiques abordées par le programme ainsi que les principaux enjeux qu’il est possible d’y associer permet aux élèves un premier choix.</w:t>
      </w:r>
    </w:p>
    <w:p w:rsidR="00917EEC" w:rsidRPr="009F426E" w:rsidRDefault="00917EEC" w:rsidP="00F100A2">
      <w:pPr>
        <w:pStyle w:val="Paragraphedeliste"/>
        <w:numPr>
          <w:ilvl w:val="0"/>
          <w:numId w:val="2"/>
        </w:numPr>
        <w:jc w:val="both"/>
      </w:pPr>
      <w:r w:rsidRPr="009F426E">
        <w:t>Planifier quelques moments pour faire le point sur l’avancée du projet, la recherche d’arguments (accompagnement à identifier des ponts de tension, des données à recueillir…)</w:t>
      </w:r>
    </w:p>
    <w:p w:rsidR="00917EEC" w:rsidRPr="009F426E" w:rsidRDefault="00917EEC" w:rsidP="00F100A2">
      <w:pPr>
        <w:pStyle w:val="Paragraphedeliste"/>
        <w:numPr>
          <w:ilvl w:val="0"/>
          <w:numId w:val="2"/>
        </w:numPr>
        <w:jc w:val="both"/>
      </w:pPr>
      <w:r w:rsidRPr="009F426E">
        <w:t>Favoriser quelques activités de classe permettant de travailler les compétences à l’oral (quel que soit le sujet : il s’agit de continuer à construire des compétences associées – Ou bien en donnant un temps de parole aux élèves pour présenter leur sujet quand il correspond à la thématique du programme…).</w:t>
      </w:r>
    </w:p>
    <w:p w:rsidR="00917EEC" w:rsidRPr="009F426E" w:rsidRDefault="00917EEC" w:rsidP="00917EEC">
      <w:pPr>
        <w:jc w:val="both"/>
      </w:pPr>
    </w:p>
    <w:p w:rsidR="00917EEC" w:rsidRPr="009F426E" w:rsidRDefault="00917EEC" w:rsidP="00917EEC">
      <w:pPr>
        <w:jc w:val="both"/>
      </w:pPr>
      <w:r w:rsidRPr="009F426E">
        <w:t>Après les écrits :</w:t>
      </w:r>
    </w:p>
    <w:p w:rsidR="00917EEC" w:rsidRPr="009F426E" w:rsidRDefault="00917EEC" w:rsidP="00F100A2">
      <w:pPr>
        <w:pStyle w:val="Paragraphedeliste"/>
        <w:numPr>
          <w:ilvl w:val="0"/>
          <w:numId w:val="4"/>
        </w:numPr>
        <w:jc w:val="both"/>
      </w:pPr>
      <w:r w:rsidRPr="009F426E">
        <w:t>Lors des apprentissages liés aux 4 parties du programme qui ne font pas l’objet de question à l’écrit, privilégier des activités menant à la pratique de l’oral (débats, présentations de posters scientifiques, enregistrements audio et/ou vidéo des élèves, etc.).</w:t>
      </w:r>
    </w:p>
    <w:p w:rsidR="00917EEC" w:rsidRPr="009F426E" w:rsidRDefault="00917EEC" w:rsidP="00F100A2">
      <w:pPr>
        <w:pStyle w:val="Paragraphedeliste"/>
        <w:numPr>
          <w:ilvl w:val="0"/>
          <w:numId w:val="4"/>
        </w:numPr>
        <w:jc w:val="both"/>
      </w:pPr>
      <w:r w:rsidRPr="009F426E">
        <w:t>Une suggestion : traiter chacune des 4 parties en une semaine de façon à garder environ deux semaines pour se focaliser sur la préparation de l’épreuve orale</w:t>
      </w:r>
    </w:p>
    <w:p w:rsidR="00917EEC" w:rsidRPr="009F426E" w:rsidRDefault="00917EEC" w:rsidP="00F100A2">
      <w:pPr>
        <w:pStyle w:val="Paragraphedeliste"/>
        <w:numPr>
          <w:ilvl w:val="0"/>
          <w:numId w:val="4"/>
        </w:numPr>
        <w:jc w:val="both"/>
      </w:pPr>
      <w:r w:rsidRPr="009F426E">
        <w:t>Les dernières semaines avant l’oral servent à accompagner la préparation de l’épreuve elle-même (finaliser l’argumentaire pour les 5 minutes d’oral en continu puis l’oral en interaction) : c’est un travail en atelier que le professeur accompagne ; les élèves peuvent travailler et s’exercer ensembles.</w:t>
      </w:r>
    </w:p>
    <w:p w:rsidR="00917EEC" w:rsidRPr="009F426E" w:rsidRDefault="00917EEC" w:rsidP="00917EEC">
      <w:pPr>
        <w:pStyle w:val="Paragraphedeliste"/>
        <w:jc w:val="both"/>
      </w:pPr>
    </w:p>
    <w:p w:rsidR="00917EEC" w:rsidRPr="009F426E" w:rsidRDefault="00917EEC" w:rsidP="00917EEC">
      <w:pPr>
        <w:jc w:val="both"/>
      </w:pPr>
    </w:p>
    <w:p w:rsidR="00917EEC" w:rsidRPr="009F426E" w:rsidRDefault="00917EEC" w:rsidP="00917EEC">
      <w:pPr>
        <w:jc w:val="both"/>
      </w:pPr>
      <w:r w:rsidRPr="009F426E">
        <w:t>Il en ressort que sur la question de leur sujet (et non des compétences à l’oral en général) c’est un travail de l’élève qui se fait surtout en autonomie. Il s’agira donc tout à la fois :</w:t>
      </w:r>
    </w:p>
    <w:p w:rsidR="00917EEC" w:rsidRPr="009F426E" w:rsidRDefault="00917EEC" w:rsidP="00F100A2">
      <w:pPr>
        <w:pStyle w:val="Paragraphedeliste"/>
        <w:numPr>
          <w:ilvl w:val="0"/>
          <w:numId w:val="18"/>
        </w:numPr>
        <w:jc w:val="both"/>
      </w:pPr>
      <w:r w:rsidRPr="009F426E">
        <w:t>D’accompagner les élèves dans cette autonomie relative</w:t>
      </w:r>
    </w:p>
    <w:p w:rsidR="00917EEC" w:rsidRPr="009F426E" w:rsidRDefault="00917EEC" w:rsidP="00F100A2">
      <w:pPr>
        <w:pStyle w:val="Paragraphedeliste"/>
        <w:numPr>
          <w:ilvl w:val="0"/>
          <w:numId w:val="18"/>
        </w:numPr>
        <w:jc w:val="both"/>
      </w:pPr>
      <w:r w:rsidRPr="009F426E">
        <w:t>De faire du lien entre avant et après les écrits</w:t>
      </w:r>
    </w:p>
    <w:p w:rsidR="00917EEC" w:rsidRPr="009F426E" w:rsidRDefault="00917EEC" w:rsidP="00917EEC">
      <w:pPr>
        <w:jc w:val="both"/>
      </w:pPr>
    </w:p>
    <w:p w:rsidR="00917EEC" w:rsidRPr="009F426E" w:rsidRDefault="00917EEC" w:rsidP="00917EEC">
      <w:pPr>
        <w:jc w:val="both"/>
      </w:pPr>
      <w:r w:rsidRPr="009F426E">
        <w:t xml:space="preserve">Cet outil « carnet de bord » </w:t>
      </w:r>
      <w:r>
        <w:t xml:space="preserve">proposé ici </w:t>
      </w:r>
      <w:r w:rsidRPr="009F426E">
        <w:t xml:space="preserve"> peut s’avérer utile à la fois pour suivre la « maturation » du projet et servir à faire le point avant et après les écrits.</w:t>
      </w:r>
      <w:r>
        <w:t xml:space="preserve"> </w:t>
      </w:r>
    </w:p>
    <w:p w:rsidR="00917EEC" w:rsidRPr="00200FA9" w:rsidRDefault="00917EEC" w:rsidP="00917EEC">
      <w:pPr>
        <w:jc w:val="both"/>
      </w:pPr>
    </w:p>
    <w:p w:rsidR="00917EEC" w:rsidRPr="00200FA9" w:rsidRDefault="00917EEC" w:rsidP="00917EEC">
      <w:pPr>
        <w:jc w:val="both"/>
      </w:pPr>
      <w:r w:rsidRPr="00200FA9">
        <w:t xml:space="preserve">Sont proposés ici des éléments qui pourraient constituer des éléments d’un carnet de bord pour l’oral. Ces éléments sont présentés sous forme de « briques », chacune ayant une utilité décrite ci-dessous. La liste n’est pas exhaustive : </w:t>
      </w:r>
    </w:p>
    <w:p w:rsidR="00917EEC" w:rsidRPr="00200FA9" w:rsidRDefault="00917EEC" w:rsidP="00F100A2">
      <w:pPr>
        <w:pStyle w:val="Paragraphedeliste"/>
        <w:numPr>
          <w:ilvl w:val="0"/>
          <w:numId w:val="17"/>
        </w:numPr>
        <w:jc w:val="both"/>
      </w:pPr>
      <w:r w:rsidRPr="00200FA9">
        <w:t>des briques peuvent être enlevées, placées dans un autre ordre</w:t>
      </w:r>
    </w:p>
    <w:p w:rsidR="00917EEC" w:rsidRPr="00200FA9" w:rsidRDefault="00917EEC" w:rsidP="00F100A2">
      <w:pPr>
        <w:pStyle w:val="Paragraphedeliste"/>
        <w:numPr>
          <w:ilvl w:val="0"/>
          <w:numId w:val="17"/>
        </w:numPr>
        <w:jc w:val="both"/>
      </w:pPr>
      <w:r w:rsidRPr="00200FA9">
        <w:t>d’autres éléments peuvent être ajoutés, intercalés selon vos besoins</w:t>
      </w:r>
    </w:p>
    <w:p w:rsidR="00892F0F" w:rsidRDefault="00892F0F"/>
    <w:p w:rsidR="00917EEC" w:rsidRDefault="00917EEC"/>
    <w:p w:rsidR="00917EEC" w:rsidRDefault="00917EEC"/>
    <w:p w:rsidR="00D81F27" w:rsidRDefault="00D81F27"/>
    <w:p w:rsidR="00D81F27" w:rsidRPr="00470822" w:rsidRDefault="00D81F27"/>
    <w:p w:rsidR="00892F0F" w:rsidRPr="00917EEC" w:rsidRDefault="00892F0F">
      <w:pPr>
        <w:rPr>
          <w:b/>
        </w:rPr>
      </w:pPr>
      <w:r w:rsidRPr="00917EEC">
        <w:rPr>
          <w:b/>
        </w:rPr>
        <w:lastRenderedPageBreak/>
        <w:t xml:space="preserve">Brique 1 </w:t>
      </w:r>
    </w:p>
    <w:p w:rsidR="00663675" w:rsidRPr="00470822" w:rsidRDefault="00892F0F">
      <w:r w:rsidRPr="00470822">
        <w:t>L’objectif est ici simplement de personnaliser le carnet de bord mais également d’indiquer ses rôles. L’indication de la consultation par les professeurs sert à motiver l’élève dans l’utilisation de l’outil mais engage l’enseignant à le faire.</w:t>
      </w:r>
    </w:p>
    <w:p w:rsidR="00663675" w:rsidRPr="00470822" w:rsidRDefault="00663675"/>
    <w:p w:rsidR="00892F0F" w:rsidRPr="00917EEC" w:rsidRDefault="00892F0F">
      <w:pPr>
        <w:rPr>
          <w:b/>
        </w:rPr>
      </w:pPr>
      <w:r w:rsidRPr="00917EEC">
        <w:rPr>
          <w:b/>
        </w:rPr>
        <w:t>Brique 2</w:t>
      </w:r>
    </w:p>
    <w:p w:rsidR="00892F0F" w:rsidRPr="00470822" w:rsidRDefault="00892F0F">
      <w:r w:rsidRPr="00470822">
        <w:t>Page informative pour que l’élève choisisse une thématique qui l’intéresse et la</w:t>
      </w:r>
      <w:r w:rsidR="00517546" w:rsidRPr="00470822">
        <w:t xml:space="preserve"> mette en lien avec un enjeu</w:t>
      </w:r>
      <w:r w:rsidRPr="00470822">
        <w:t xml:space="preserve"> (élément facilitant pour engager une argumentation)</w:t>
      </w:r>
    </w:p>
    <w:p w:rsidR="00892F0F" w:rsidRDefault="00892F0F"/>
    <w:p w:rsidR="00892F0F" w:rsidRPr="00917EEC" w:rsidRDefault="00892F0F">
      <w:pPr>
        <w:rPr>
          <w:b/>
        </w:rPr>
      </w:pPr>
      <w:r w:rsidRPr="00917EEC">
        <w:rPr>
          <w:b/>
        </w:rPr>
        <w:t>Brique</w:t>
      </w:r>
      <w:r w:rsidR="005805C2" w:rsidRPr="00917EEC">
        <w:rPr>
          <w:b/>
        </w:rPr>
        <w:t xml:space="preserve"> 3 </w:t>
      </w:r>
    </w:p>
    <w:p w:rsidR="00B93457" w:rsidRDefault="00892F0F">
      <w:r w:rsidRPr="00470822">
        <w:t xml:space="preserve">Le sujet </w:t>
      </w:r>
      <w:r w:rsidR="00EB08D7" w:rsidRPr="00470822">
        <w:t>peut évoluer au cours de l’année</w:t>
      </w:r>
      <w:r w:rsidRPr="00470822">
        <w:t>. A partir d’un premier questionnement il sera intéressant de garder trace pour l’élève de l’évolution</w:t>
      </w:r>
      <w:r w:rsidR="00B93457" w:rsidRPr="00470822">
        <w:t xml:space="preserve"> de son sujet au fil des recherches.</w:t>
      </w:r>
      <w:r w:rsidR="00EB08D7" w:rsidRPr="00470822">
        <w:t xml:space="preserve"> </w:t>
      </w:r>
      <w:r w:rsidR="00B93457" w:rsidRPr="00470822">
        <w:t>Cette trace peut en outre s’avérer utile si un questionnement du jury porte sur le parcours de l’élève, l’évolution de son argumentation, etc.</w:t>
      </w:r>
    </w:p>
    <w:p w:rsidR="00731FB1" w:rsidRPr="00470822" w:rsidRDefault="00731FB1"/>
    <w:p w:rsidR="00731FB1" w:rsidRPr="00731FB1" w:rsidRDefault="00731FB1" w:rsidP="00731FB1">
      <w:pPr>
        <w:rPr>
          <w:b/>
        </w:rPr>
      </w:pPr>
      <w:r w:rsidRPr="00731FB1">
        <w:rPr>
          <w:b/>
        </w:rPr>
        <w:t>Brique 4</w:t>
      </w:r>
    </w:p>
    <w:p w:rsidR="00731FB1" w:rsidRDefault="00731FB1">
      <w:r>
        <w:t>Permet à l’élève d’identifier la/les thématiques retenues concernant la question. Cette partie incite l’élève à recenser ses arguments, leurs sources mais également à se poser la question des métiers en lien avec la question traitée. L’objectif de cette dernière partie est de préparer la troisième partie du grand oral.</w:t>
      </w:r>
    </w:p>
    <w:p w:rsidR="00731FB1" w:rsidRPr="00470822" w:rsidRDefault="00731FB1"/>
    <w:p w:rsidR="00892F0F" w:rsidRPr="00917EEC" w:rsidRDefault="00731FB1">
      <w:pPr>
        <w:rPr>
          <w:b/>
        </w:rPr>
      </w:pPr>
      <w:r>
        <w:rPr>
          <w:b/>
        </w:rPr>
        <w:t>Brique 5</w:t>
      </w:r>
      <w:r w:rsidR="005805C2" w:rsidRPr="00917EEC">
        <w:rPr>
          <w:b/>
        </w:rPr>
        <w:t> </w:t>
      </w:r>
    </w:p>
    <w:p w:rsidR="00892F0F" w:rsidRPr="00470822" w:rsidRDefault="00892F0F">
      <w:r w:rsidRPr="00470822">
        <w:t>Permet de retrouver ses sources quand un projet s’étale sur plusieurs mois</w:t>
      </w:r>
      <w:r w:rsidR="00EB08D7" w:rsidRPr="00470822">
        <w:t xml:space="preserve">. </w:t>
      </w:r>
      <w:r w:rsidRPr="00470822">
        <w:t>Indiquer la date suggère une planification : on recommande à l’élève de faire des recherches étalées sur l’année</w:t>
      </w:r>
    </w:p>
    <w:p w:rsidR="00892F0F" w:rsidRPr="00470822" w:rsidRDefault="00892F0F"/>
    <w:p w:rsidR="00892F0F" w:rsidRPr="00917EEC" w:rsidRDefault="00731FB1">
      <w:pPr>
        <w:rPr>
          <w:b/>
        </w:rPr>
      </w:pPr>
      <w:r>
        <w:rPr>
          <w:b/>
        </w:rPr>
        <w:t>Brique 6</w:t>
      </w:r>
    </w:p>
    <w:p w:rsidR="00892F0F" w:rsidRPr="00470822" w:rsidRDefault="009B7766">
      <w:r w:rsidRPr="00470822">
        <w:t>Une fiche qui accompagne l’élève dans son entrainement personnel à l’oral : des conseils et une grille pour s’autoévaluer à plusieurs reprises. Constater des progrès sera un facteur de motivation.</w:t>
      </w:r>
      <w:r w:rsidR="00EB08D7" w:rsidRPr="00470822">
        <w:t xml:space="preserve"> </w:t>
      </w:r>
      <w:r w:rsidRPr="00470822">
        <w:t>Cette fiche se focalise surtout sur la forme de l’oral.</w:t>
      </w:r>
    </w:p>
    <w:p w:rsidR="00892F0F" w:rsidRPr="00470822" w:rsidRDefault="00892F0F"/>
    <w:p w:rsidR="005805C2" w:rsidRPr="00917EEC" w:rsidRDefault="00731FB1" w:rsidP="005805C2">
      <w:pPr>
        <w:rPr>
          <w:b/>
        </w:rPr>
      </w:pPr>
      <w:r>
        <w:rPr>
          <w:b/>
        </w:rPr>
        <w:t>Brique 7</w:t>
      </w:r>
    </w:p>
    <w:p w:rsidR="005805C2" w:rsidRDefault="005805C2" w:rsidP="005805C2">
      <w:r w:rsidRPr="00470822">
        <w:t>Un outil d’autoévaluation pour faire le point après un passage à l’oral : une autre façon d’évaluer sa prestation mais en s’interrogeant aussi sur les raisons d’une réussite ou d’un échec.</w:t>
      </w:r>
    </w:p>
    <w:p w:rsidR="00731FB1" w:rsidRPr="00470822" w:rsidRDefault="00731FB1" w:rsidP="005805C2"/>
    <w:p w:rsidR="00663675" w:rsidRDefault="00663675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663675" w:rsidRDefault="00BA633D" w:rsidP="00D81F27">
      <w:pPr>
        <w:pStyle w:val="Titre1"/>
      </w:pPr>
      <w:bookmarkStart w:id="3" w:name="_Toc52551429"/>
      <w:r>
        <w:lastRenderedPageBreak/>
        <w:t>Brique 1 : une page de garde</w:t>
      </w:r>
      <w:bookmarkEnd w:id="3"/>
    </w:p>
    <w:p w:rsidR="00BA633D" w:rsidRPr="00BA633D" w:rsidRDefault="00BA633D" w:rsidP="00BA633D"/>
    <w:tbl>
      <w:tblPr>
        <w:tblStyle w:val="Grilledutableau"/>
        <w:tblpPr w:leftFromText="141" w:rightFromText="141" w:vertAnchor="text" w:horzAnchor="margin" w:tblpY="13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3675" w:rsidRPr="00740260" w:rsidTr="00BA633D">
        <w:tc>
          <w:tcPr>
            <w:tcW w:w="9639" w:type="dxa"/>
            <w:shd w:val="clear" w:color="auto" w:fill="31849B" w:themeFill="accent5" w:themeFillShade="BF"/>
          </w:tcPr>
          <w:p w:rsidR="00663675" w:rsidRPr="00740260" w:rsidRDefault="00663675" w:rsidP="00663675">
            <w:pPr>
              <w:spacing w:before="360" w:after="360"/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740260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Carnet de bord </w:t>
            </w: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Oral de spécialité</w:t>
            </w:r>
          </w:p>
        </w:tc>
      </w:tr>
      <w:tr w:rsidR="00663675" w:rsidRPr="00740260" w:rsidTr="00663675">
        <w:tc>
          <w:tcPr>
            <w:tcW w:w="9639" w:type="dxa"/>
          </w:tcPr>
          <w:p w:rsidR="00663675" w:rsidRPr="00350D17" w:rsidRDefault="00663675" w:rsidP="00663675">
            <w:pPr>
              <w:pStyle w:val="Titre"/>
              <w:rPr>
                <w:rFonts w:asciiTheme="minorHAnsi" w:hAnsiTheme="minorHAnsi" w:cstheme="minorHAnsi"/>
                <w:b w:val="0"/>
                <w:bCs/>
                <w:color w:val="215868" w:themeColor="accent5" w:themeShade="80"/>
                <w:sz w:val="36"/>
                <w:szCs w:val="36"/>
              </w:rPr>
            </w:pPr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36"/>
                <w:szCs w:val="36"/>
              </w:rPr>
              <w:t>Conseils, compétences, bilans, objectifs</w:t>
            </w:r>
          </w:p>
          <w:p w:rsidR="00663675" w:rsidRPr="00740260" w:rsidRDefault="00663675" w:rsidP="00663675">
            <w:pPr>
              <w:spacing w:before="120"/>
              <w:jc w:val="both"/>
              <w:rPr>
                <w:rFonts w:cstheme="minorHAnsi"/>
                <w:b/>
                <w:sz w:val="40"/>
                <w:szCs w:val="40"/>
              </w:rPr>
            </w:pPr>
          </w:p>
        </w:tc>
      </w:tr>
    </w:tbl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8673"/>
      </w:tblGrid>
      <w:tr w:rsidR="00663675" w:rsidTr="00BA633D">
        <w:tc>
          <w:tcPr>
            <w:tcW w:w="966" w:type="dxa"/>
            <w:shd w:val="clear" w:color="auto" w:fill="FFFFFF" w:themeFill="background1"/>
          </w:tcPr>
          <w:p w:rsidR="00663675" w:rsidRDefault="00663675" w:rsidP="00BA633D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324385" wp14:editId="34552261">
                  <wp:extent cx="473765" cy="473765"/>
                  <wp:effectExtent l="0" t="0" r="2540" b="2540"/>
                  <wp:docPr id="6" name="Image 6" descr="Icône 3d, utilisateur, doss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ône 3d, utilisateur, dos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4" cy="47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shd w:val="clear" w:color="auto" w:fill="31849B" w:themeFill="accent5" w:themeFillShade="BF"/>
            <w:vAlign w:val="center"/>
          </w:tcPr>
          <w:p w:rsidR="00663675" w:rsidRPr="0016016B" w:rsidRDefault="00663675" w:rsidP="00BA633D">
            <w:pPr>
              <w:spacing w:before="120" w:line="360" w:lineRule="auto"/>
              <w:jc w:val="center"/>
              <w:rPr>
                <w:rFonts w:cstheme="minorHAnsi"/>
                <w:b/>
                <w:sz w:val="22"/>
              </w:rPr>
            </w:pPr>
            <w:r w:rsidRPr="0016016B">
              <w:rPr>
                <w:rFonts w:cstheme="minorHAnsi"/>
                <w:b/>
                <w:color w:val="FFFFFF" w:themeColor="background1"/>
                <w:sz w:val="22"/>
              </w:rPr>
              <w:t>Je me présente</w:t>
            </w:r>
          </w:p>
        </w:tc>
      </w:tr>
      <w:tr w:rsidR="00663675" w:rsidTr="00663675">
        <w:tc>
          <w:tcPr>
            <w:tcW w:w="9639" w:type="dxa"/>
            <w:gridSpan w:val="2"/>
          </w:tcPr>
          <w:p w:rsidR="00663675" w:rsidRPr="00350D17" w:rsidRDefault="00663675" w:rsidP="00663675">
            <w:pPr>
              <w:spacing w:before="120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350D17">
              <w:rPr>
                <w:rFonts w:cstheme="minorHAnsi"/>
                <w:b/>
                <w:color w:val="215868" w:themeColor="accent5" w:themeShade="80"/>
              </w:rPr>
              <w:t>Nom :</w:t>
            </w:r>
          </w:p>
          <w:p w:rsidR="00663675" w:rsidRPr="00350D17" w:rsidRDefault="00663675" w:rsidP="00663675">
            <w:pPr>
              <w:spacing w:before="120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350D17">
              <w:rPr>
                <w:rFonts w:cstheme="minorHAnsi"/>
                <w:b/>
                <w:color w:val="215868" w:themeColor="accent5" w:themeShade="80"/>
              </w:rPr>
              <w:t>Prénom :</w:t>
            </w:r>
          </w:p>
          <w:p w:rsidR="00663675" w:rsidRPr="00350D17" w:rsidRDefault="00663675" w:rsidP="00663675">
            <w:pPr>
              <w:spacing w:before="120"/>
              <w:jc w:val="both"/>
              <w:rPr>
                <w:rFonts w:cstheme="minorHAnsi"/>
                <w:b/>
                <w:color w:val="215868" w:themeColor="accent5" w:themeShade="80"/>
              </w:rPr>
            </w:pPr>
            <w:r w:rsidRPr="00350D17">
              <w:rPr>
                <w:rFonts w:cstheme="minorHAnsi"/>
                <w:b/>
                <w:color w:val="215868" w:themeColor="accent5" w:themeShade="80"/>
              </w:rPr>
              <w:t>Classe :</w:t>
            </w:r>
          </w:p>
          <w:p w:rsidR="00663675" w:rsidRPr="005977E0" w:rsidRDefault="00663675" w:rsidP="00663675">
            <w:pPr>
              <w:spacing w:before="120"/>
              <w:jc w:val="both"/>
              <w:rPr>
                <w:rFonts w:cstheme="minorHAnsi"/>
                <w:b/>
              </w:rPr>
            </w:pPr>
            <w:r w:rsidRPr="00350D17">
              <w:rPr>
                <w:rFonts w:cstheme="minorHAnsi"/>
                <w:b/>
                <w:color w:val="215868" w:themeColor="accent5" w:themeShade="80"/>
              </w:rPr>
              <w:t>Professeur :</w:t>
            </w:r>
          </w:p>
        </w:tc>
      </w:tr>
    </w:tbl>
    <w:p w:rsidR="00663675" w:rsidRDefault="00663675" w:rsidP="00663675">
      <w:pPr>
        <w:jc w:val="both"/>
        <w:rPr>
          <w:rFonts w:cstheme="minorHAnsi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8815"/>
      </w:tblGrid>
      <w:tr w:rsidR="00663675" w:rsidTr="00BA633D">
        <w:tc>
          <w:tcPr>
            <w:tcW w:w="966" w:type="dxa"/>
            <w:shd w:val="clear" w:color="auto" w:fill="FFFFFF" w:themeFill="background1"/>
          </w:tcPr>
          <w:p w:rsidR="00663675" w:rsidRDefault="00663675" w:rsidP="00BA633D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14ADA4" wp14:editId="51565494">
                  <wp:extent cx="473765" cy="473765"/>
                  <wp:effectExtent l="0" t="0" r="2540" b="2540"/>
                  <wp:docPr id="23" name="Image 23" descr="Icône 3d, documents, doss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ône 3d, documents, dos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62" cy="48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5" w:type="dxa"/>
            <w:shd w:val="clear" w:color="auto" w:fill="31849B" w:themeFill="accent5" w:themeFillShade="BF"/>
            <w:vAlign w:val="center"/>
          </w:tcPr>
          <w:p w:rsidR="00663675" w:rsidRPr="0016016B" w:rsidRDefault="00663675" w:rsidP="00BA633D">
            <w:pPr>
              <w:spacing w:before="120" w:line="360" w:lineRule="auto"/>
              <w:jc w:val="center"/>
              <w:rPr>
                <w:rFonts w:cstheme="minorHAnsi"/>
                <w:b/>
                <w:sz w:val="22"/>
              </w:rPr>
            </w:pPr>
            <w:r w:rsidRPr="0016016B">
              <w:rPr>
                <w:rFonts w:cstheme="minorHAnsi"/>
                <w:b/>
                <w:color w:val="FFFFFF" w:themeColor="background1"/>
                <w:sz w:val="22"/>
              </w:rPr>
              <w:t>Pourquoi utiliser ce carnet de bord ?</w:t>
            </w:r>
          </w:p>
        </w:tc>
      </w:tr>
      <w:tr w:rsidR="00663675" w:rsidTr="00663675">
        <w:tc>
          <w:tcPr>
            <w:tcW w:w="9781" w:type="dxa"/>
            <w:gridSpan w:val="2"/>
          </w:tcPr>
          <w:p w:rsidR="00663675" w:rsidRPr="00350D17" w:rsidRDefault="00663675" w:rsidP="00663675">
            <w:pPr>
              <w:pStyle w:val="Titre"/>
              <w:ind w:right="-288"/>
              <w:jc w:val="both"/>
              <w:rPr>
                <w:rFonts w:asciiTheme="minorHAnsi" w:hAnsiTheme="minorHAnsi" w:cstheme="minorHAnsi"/>
                <w:b w:val="0"/>
                <w:bCs/>
                <w:color w:val="215868" w:themeColor="accent5" w:themeShade="80"/>
                <w:sz w:val="22"/>
                <w:szCs w:val="22"/>
              </w:rPr>
            </w:pPr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Ce carnet de bord personnel est avant tout fait pour vous aider. Il propose plusieurs outils pour :</w:t>
            </w:r>
          </w:p>
          <w:p w:rsidR="00663675" w:rsidRPr="00350D17" w:rsidRDefault="00663675" w:rsidP="00F100A2">
            <w:pPr>
              <w:pStyle w:val="Titre"/>
              <w:numPr>
                <w:ilvl w:val="0"/>
                <w:numId w:val="5"/>
              </w:numPr>
              <w:shd w:val="clear" w:color="auto" w:fill="auto"/>
              <w:spacing w:before="0"/>
              <w:ind w:right="-288"/>
              <w:jc w:val="both"/>
              <w:rPr>
                <w:rFonts w:asciiTheme="minorHAnsi" w:hAnsiTheme="minorHAnsi" w:cstheme="minorHAnsi"/>
                <w:b w:val="0"/>
                <w:bCs/>
                <w:color w:val="215868" w:themeColor="accent5" w:themeShade="80"/>
                <w:sz w:val="22"/>
                <w:szCs w:val="22"/>
              </w:rPr>
            </w:pPr>
            <w:proofErr w:type="gramStart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améliorer</w:t>
            </w:r>
            <w:proofErr w:type="gramEnd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 votre organisation dans le travail personnel</w:t>
            </w:r>
          </w:p>
          <w:p w:rsidR="00663675" w:rsidRPr="00350D17" w:rsidRDefault="00663675" w:rsidP="00F100A2">
            <w:pPr>
              <w:pStyle w:val="Titre"/>
              <w:numPr>
                <w:ilvl w:val="0"/>
                <w:numId w:val="5"/>
              </w:numPr>
              <w:shd w:val="clear" w:color="auto" w:fill="auto"/>
              <w:spacing w:before="0"/>
              <w:ind w:right="-288"/>
              <w:jc w:val="both"/>
              <w:rPr>
                <w:rFonts w:asciiTheme="minorHAnsi" w:hAnsiTheme="minorHAnsi" w:cstheme="minorHAnsi"/>
                <w:b w:val="0"/>
                <w:bCs/>
                <w:color w:val="215868" w:themeColor="accent5" w:themeShade="80"/>
                <w:sz w:val="22"/>
                <w:szCs w:val="22"/>
              </w:rPr>
            </w:pPr>
            <w:proofErr w:type="gramStart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servir</w:t>
            </w:r>
            <w:proofErr w:type="gramEnd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 à suivre vos </w:t>
            </w:r>
            <w:r w:rsidR="00BA633D"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travaux </w:t>
            </w:r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tout au long de l’année</w:t>
            </w:r>
          </w:p>
          <w:p w:rsidR="00663675" w:rsidRPr="00350D17" w:rsidRDefault="00663675" w:rsidP="00F100A2">
            <w:pPr>
              <w:pStyle w:val="Titre"/>
              <w:numPr>
                <w:ilvl w:val="0"/>
                <w:numId w:val="5"/>
              </w:numPr>
              <w:shd w:val="clear" w:color="auto" w:fill="auto"/>
              <w:spacing w:before="0"/>
              <w:ind w:right="-288"/>
              <w:jc w:val="both"/>
              <w:rPr>
                <w:rFonts w:asciiTheme="minorHAnsi" w:hAnsiTheme="minorHAnsi" w:cstheme="minorHAnsi"/>
                <w:b w:val="0"/>
                <w:bCs/>
                <w:color w:val="215868" w:themeColor="accent5" w:themeShade="80"/>
                <w:sz w:val="22"/>
                <w:szCs w:val="22"/>
              </w:rPr>
            </w:pPr>
            <w:proofErr w:type="gramStart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vous</w:t>
            </w:r>
            <w:proofErr w:type="gramEnd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aider</w:t>
            </w:r>
            <w:proofErr w:type="spellEnd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 à </w:t>
            </w:r>
            <w:r w:rsidR="00BA633D"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vous évaluer à l’oral</w:t>
            </w:r>
          </w:p>
          <w:p w:rsidR="00663675" w:rsidRPr="00350D17" w:rsidRDefault="00663675" w:rsidP="00663675">
            <w:pPr>
              <w:pStyle w:val="Titre"/>
              <w:ind w:right="-288"/>
              <w:jc w:val="both"/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</w:pPr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Vous y noterez : </w:t>
            </w:r>
          </w:p>
          <w:p w:rsidR="00BA633D" w:rsidRPr="00350D17" w:rsidRDefault="00BA633D" w:rsidP="00F100A2">
            <w:pPr>
              <w:pStyle w:val="Titre"/>
              <w:numPr>
                <w:ilvl w:val="0"/>
                <w:numId w:val="6"/>
              </w:numPr>
              <w:shd w:val="clear" w:color="auto" w:fill="auto"/>
              <w:spacing w:before="0"/>
              <w:ind w:right="-288"/>
              <w:jc w:val="both"/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</w:pPr>
            <w:proofErr w:type="gramStart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votre</w:t>
            </w:r>
            <w:proofErr w:type="gramEnd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 sujet qui peut évoluer</w:t>
            </w:r>
          </w:p>
          <w:p w:rsidR="00663675" w:rsidRPr="00350D17" w:rsidRDefault="00663675" w:rsidP="00F100A2">
            <w:pPr>
              <w:pStyle w:val="Titre"/>
              <w:numPr>
                <w:ilvl w:val="0"/>
                <w:numId w:val="6"/>
              </w:numPr>
              <w:shd w:val="clear" w:color="auto" w:fill="auto"/>
              <w:spacing w:before="0"/>
              <w:ind w:right="-288"/>
              <w:jc w:val="both"/>
              <w:rPr>
                <w:rFonts w:asciiTheme="minorHAnsi" w:hAnsiTheme="minorHAnsi" w:cstheme="minorHAnsi"/>
                <w:b w:val="0"/>
                <w:bCs/>
                <w:color w:val="215868" w:themeColor="accent5" w:themeShade="80"/>
                <w:sz w:val="22"/>
                <w:szCs w:val="22"/>
              </w:rPr>
            </w:pPr>
            <w:proofErr w:type="gramStart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les</w:t>
            </w:r>
            <w:proofErr w:type="gramEnd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 </w:t>
            </w:r>
            <w:r w:rsidR="00BA633D"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recherches personnelles effectuées tout au long de l’année, les sources</w:t>
            </w:r>
          </w:p>
          <w:p w:rsidR="00663675" w:rsidRPr="00350D17" w:rsidRDefault="00663675" w:rsidP="00F100A2">
            <w:pPr>
              <w:pStyle w:val="Titre"/>
              <w:numPr>
                <w:ilvl w:val="0"/>
                <w:numId w:val="6"/>
              </w:numPr>
              <w:shd w:val="clear" w:color="auto" w:fill="auto"/>
              <w:spacing w:before="0"/>
              <w:ind w:right="-288"/>
              <w:jc w:val="both"/>
              <w:rPr>
                <w:rFonts w:asciiTheme="minorHAnsi" w:hAnsiTheme="minorHAnsi" w:cstheme="minorHAnsi"/>
                <w:b w:val="0"/>
                <w:bCs/>
                <w:color w:val="215868" w:themeColor="accent5" w:themeShade="80"/>
                <w:sz w:val="22"/>
                <w:szCs w:val="22"/>
              </w:rPr>
            </w:pPr>
            <w:proofErr w:type="gramStart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>vos</w:t>
            </w:r>
            <w:proofErr w:type="gramEnd"/>
            <w:r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 réussites, vos difficultés</w:t>
            </w:r>
            <w:r w:rsidR="00BA633D" w:rsidRPr="00350D17">
              <w:rPr>
                <w:rFonts w:asciiTheme="minorHAnsi" w:hAnsiTheme="minorHAnsi" w:cstheme="minorHAnsi"/>
                <w:b w:val="0"/>
                <w:color w:val="215868" w:themeColor="accent5" w:themeShade="80"/>
                <w:sz w:val="22"/>
                <w:szCs w:val="22"/>
              </w:rPr>
              <w:t xml:space="preserve"> à l’oral</w:t>
            </w:r>
          </w:p>
          <w:p w:rsidR="00663675" w:rsidRPr="005977E0" w:rsidRDefault="00663675" w:rsidP="00BA633D">
            <w:pPr>
              <w:pStyle w:val="Titre"/>
              <w:ind w:right="165"/>
              <w:jc w:val="both"/>
              <w:rPr>
                <w:rFonts w:cstheme="minorHAnsi"/>
                <w:b w:val="0"/>
              </w:rPr>
            </w:pPr>
          </w:p>
        </w:tc>
      </w:tr>
    </w:tbl>
    <w:p w:rsidR="00663675" w:rsidRDefault="00663675">
      <w:pPr>
        <w:rPr>
          <w:color w:val="FF0000"/>
        </w:rPr>
      </w:pPr>
    </w:p>
    <w:p w:rsidR="00892F0F" w:rsidRDefault="00892F0F">
      <w:pPr>
        <w:spacing w:after="200" w:line="276" w:lineRule="auto"/>
      </w:pPr>
      <w:r>
        <w:br w:type="page"/>
      </w:r>
    </w:p>
    <w:p w:rsidR="00D1729A" w:rsidRDefault="00D1729A" w:rsidP="00D81F27">
      <w:pPr>
        <w:pStyle w:val="Titre1"/>
      </w:pPr>
      <w:bookmarkStart w:id="4" w:name="_Toc52551430"/>
      <w:r>
        <w:lastRenderedPageBreak/>
        <w:t>Brique 2 : les thématiques du programme et des enjeux possibles</w:t>
      </w:r>
      <w:bookmarkEnd w:id="4"/>
    </w:p>
    <w:p w:rsidR="0016016B" w:rsidRDefault="0016016B" w:rsidP="0016016B">
      <w:pPr>
        <w:rPr>
          <w:color w:val="FF0000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8673"/>
      </w:tblGrid>
      <w:tr w:rsidR="0016016B" w:rsidTr="00A2737E">
        <w:tc>
          <w:tcPr>
            <w:tcW w:w="966" w:type="dxa"/>
            <w:shd w:val="clear" w:color="auto" w:fill="FFFFFF" w:themeFill="background1"/>
          </w:tcPr>
          <w:p w:rsidR="0016016B" w:rsidRDefault="004747E8" w:rsidP="00A2737E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8E6C67" wp14:editId="54E19657">
                  <wp:extent cx="473765" cy="473765"/>
                  <wp:effectExtent l="0" t="0" r="2540" b="2540"/>
                  <wp:docPr id="41" name="Image 41" descr="Icône 3d, documents, doss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ône 3d, documents, dos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62" cy="48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shd w:val="clear" w:color="auto" w:fill="31849B" w:themeFill="accent5" w:themeFillShade="BF"/>
            <w:vAlign w:val="center"/>
          </w:tcPr>
          <w:p w:rsidR="0016016B" w:rsidRPr="0016016B" w:rsidRDefault="00D1729A" w:rsidP="00A2737E">
            <w:pPr>
              <w:spacing w:before="120" w:line="36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</w:rPr>
              <w:t>L</w:t>
            </w:r>
            <w:r w:rsidRPr="0016016B">
              <w:rPr>
                <w:rFonts w:cstheme="minorHAnsi"/>
                <w:b/>
                <w:color w:val="FFFFFF" w:themeColor="background1"/>
                <w:sz w:val="22"/>
              </w:rPr>
              <w:t>es thématiques du programme et des enjeux possibles</w:t>
            </w:r>
            <w:r w:rsidR="00C94CB8">
              <w:rPr>
                <w:rFonts w:cstheme="minorHAnsi"/>
                <w:b/>
                <w:color w:val="FFFFFF" w:themeColor="background1"/>
                <w:sz w:val="22"/>
              </w:rPr>
              <w:t> : des choix pour un sujet à l’oral</w:t>
            </w:r>
          </w:p>
        </w:tc>
      </w:tr>
    </w:tbl>
    <w:p w:rsidR="0016016B" w:rsidRDefault="0016016B" w:rsidP="0016016B">
      <w:pPr>
        <w:rPr>
          <w:color w:val="FF0000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DE49A1" w:rsidRPr="00350D17" w:rsidTr="00C94CB8">
        <w:tc>
          <w:tcPr>
            <w:tcW w:w="6663" w:type="dxa"/>
          </w:tcPr>
          <w:p w:rsidR="00D1729A" w:rsidRPr="00350D17" w:rsidRDefault="00D1729A" w:rsidP="0016016B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Les thématiques du programme de terminale</w:t>
            </w:r>
            <w:r w:rsidR="006B266F">
              <w:rPr>
                <w:rStyle w:val="Appelnotedebasdep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402" w:type="dxa"/>
          </w:tcPr>
          <w:p w:rsidR="00D1729A" w:rsidRPr="00350D17" w:rsidRDefault="00D1729A" w:rsidP="0016016B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Des enjeux possibles</w:t>
            </w:r>
          </w:p>
        </w:tc>
      </w:tr>
      <w:tr w:rsidR="00DE49A1" w:rsidRPr="00350D17" w:rsidTr="00C94CB8">
        <w:trPr>
          <w:trHeight w:val="1736"/>
        </w:trPr>
        <w:tc>
          <w:tcPr>
            <w:tcW w:w="6663" w:type="dxa"/>
          </w:tcPr>
          <w:p w:rsidR="00C94CB8" w:rsidRPr="00350D17" w:rsidRDefault="00C94CB8" w:rsidP="0016016B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Génétique et évolution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L’origine du génotype des individus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La complexification des génomes : transferts horizontaux, endosymbioses</w:t>
            </w:r>
          </w:p>
          <w:p w:rsidR="00C94CB8" w:rsidRPr="006B266F" w:rsidRDefault="00C94CB8" w:rsidP="00F100A2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color w:val="215868" w:themeColor="accent5" w:themeShade="80"/>
                <w:sz w:val="18"/>
                <w:szCs w:val="18"/>
              </w:rPr>
            </w:pPr>
            <w:bookmarkStart w:id="5" w:name="_GoBack"/>
            <w:r w:rsidRPr="006B266F">
              <w:rPr>
                <w:rFonts w:asciiTheme="minorHAnsi" w:hAnsiTheme="minorHAnsi" w:cstheme="minorHAnsi"/>
                <w:i/>
                <w:color w:val="215868" w:themeColor="accent5" w:themeShade="80"/>
                <w:sz w:val="18"/>
                <w:szCs w:val="18"/>
              </w:rPr>
              <w:t>L’inéluctable évolution des génomes au sein des populations</w:t>
            </w:r>
          </w:p>
          <w:bookmarkEnd w:id="5"/>
          <w:p w:rsidR="00C94CB8" w:rsidRPr="00350D17" w:rsidRDefault="00C94CB8" w:rsidP="00F100A2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i/>
                <w:color w:val="215868" w:themeColor="accent5" w:themeShade="80"/>
                <w:sz w:val="18"/>
                <w:szCs w:val="18"/>
              </w:rPr>
              <w:t>D’autres mécanismes contribuent à la diversité du vivant</w:t>
            </w:r>
          </w:p>
        </w:tc>
        <w:tc>
          <w:tcPr>
            <w:tcW w:w="3402" w:type="dxa"/>
            <w:vMerge w:val="restart"/>
            <w:vAlign w:val="center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La science en débats</w:t>
            </w:r>
          </w:p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Enjeux sociétaux, bioéthique</w:t>
            </w:r>
          </w:p>
        </w:tc>
      </w:tr>
      <w:tr w:rsidR="00DE49A1" w:rsidRPr="00350D17" w:rsidTr="00C94CB8">
        <w:tc>
          <w:tcPr>
            <w:tcW w:w="6663" w:type="dxa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A la recherche du passé géologique de notre planète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Le temps et les roches (Chronologie relative / absolue)</w:t>
            </w:r>
          </w:p>
          <w:p w:rsidR="00C94CB8" w:rsidRPr="006B266F" w:rsidRDefault="00C94CB8" w:rsidP="00F100A2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color w:val="215868" w:themeColor="accent5" w:themeShade="80"/>
              </w:rPr>
            </w:pPr>
            <w:r w:rsidRPr="006B266F">
              <w:rPr>
                <w:rFonts w:asciiTheme="minorHAnsi" w:hAnsiTheme="minorHAnsi" w:cstheme="minorHAnsi"/>
                <w:i/>
                <w:color w:val="215868" w:themeColor="accent5" w:themeShade="80"/>
                <w:sz w:val="18"/>
                <w:szCs w:val="18"/>
              </w:rPr>
              <w:t>Les traces du passé mouvementé de la Terre (Ceintures orogéniques)</w:t>
            </w:r>
          </w:p>
        </w:tc>
        <w:tc>
          <w:tcPr>
            <w:tcW w:w="3402" w:type="dxa"/>
            <w:vMerge/>
            <w:vAlign w:val="center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DE49A1" w:rsidRPr="00350D17" w:rsidTr="00C94CB8">
        <w:tc>
          <w:tcPr>
            <w:tcW w:w="6663" w:type="dxa"/>
          </w:tcPr>
          <w:p w:rsidR="00C94CB8" w:rsidRPr="00350D17" w:rsidRDefault="00C94CB8" w:rsidP="00D1729A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De la plante sauvage à la plante domestiquée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L’organisation fonctionnelle des plantes à fleurs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La plante, productrice de matière organique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Reproduction de la plante entre vie fixée et mobilité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i/>
                <w:color w:val="215868" w:themeColor="accent5" w:themeShade="80"/>
                <w:sz w:val="18"/>
                <w:szCs w:val="18"/>
              </w:rPr>
              <w:t>La domestication des plantes</w:t>
            </w:r>
          </w:p>
        </w:tc>
        <w:tc>
          <w:tcPr>
            <w:tcW w:w="3402" w:type="dxa"/>
            <w:vMerge w:val="restart"/>
            <w:vAlign w:val="center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Enjeux environnementaux</w:t>
            </w:r>
          </w:p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Développement durable</w:t>
            </w:r>
          </w:p>
        </w:tc>
      </w:tr>
      <w:tr w:rsidR="00DE49A1" w:rsidRPr="00350D17" w:rsidTr="00C94CB8">
        <w:tc>
          <w:tcPr>
            <w:tcW w:w="6663" w:type="dxa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 xml:space="preserve">Les climats de la Terre : comprendre le passé pour agir aujourd’hui et demain 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Reconstituer et comprendre les variations climatiques passées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i/>
                <w:color w:val="215868" w:themeColor="accent5" w:themeShade="80"/>
                <w:sz w:val="18"/>
                <w:szCs w:val="18"/>
              </w:rPr>
              <w:t>Comprendre les conséquences du réchauffement climatique et les possibilités d’actions</w:t>
            </w:r>
          </w:p>
        </w:tc>
        <w:tc>
          <w:tcPr>
            <w:tcW w:w="3402" w:type="dxa"/>
            <w:vMerge/>
            <w:vAlign w:val="center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DE49A1" w:rsidRPr="00350D17" w:rsidTr="00C94CB8">
        <w:tc>
          <w:tcPr>
            <w:tcW w:w="6663" w:type="dxa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Comportements, mouvement et système nerveux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Les réflexes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Cerveau et mouvement volontaire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Le cerveau, un organe fragile à préserver</w:t>
            </w:r>
          </w:p>
        </w:tc>
        <w:tc>
          <w:tcPr>
            <w:tcW w:w="3402" w:type="dxa"/>
            <w:vMerge w:val="restart"/>
            <w:vAlign w:val="center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Enjeux de santé individuelle</w:t>
            </w:r>
          </w:p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>Enjeux de santé publique</w:t>
            </w:r>
          </w:p>
        </w:tc>
      </w:tr>
      <w:tr w:rsidR="00DE49A1" w:rsidRPr="00350D17" w:rsidTr="00C94CB8">
        <w:tc>
          <w:tcPr>
            <w:tcW w:w="6663" w:type="dxa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 xml:space="preserve">Produire le mouvement : contraction musculaire et apport d’énergie 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 xml:space="preserve">La cellule musculaire : une structure spécialisée permettant son propre raccourcissement 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Origine de l’ATP nécessaire à la contraction de la cellule musculaire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Le contrôle des flux de glucose, source essentielle d’énergie des cellules musculaires</w:t>
            </w:r>
          </w:p>
        </w:tc>
        <w:tc>
          <w:tcPr>
            <w:tcW w:w="3402" w:type="dxa"/>
            <w:vMerge/>
          </w:tcPr>
          <w:p w:rsidR="00C94CB8" w:rsidRPr="00350D17" w:rsidRDefault="00C94CB8" w:rsidP="0016016B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DE49A1" w:rsidRPr="00350D17" w:rsidTr="00C94CB8">
        <w:tc>
          <w:tcPr>
            <w:tcW w:w="6663" w:type="dxa"/>
          </w:tcPr>
          <w:p w:rsidR="00C94CB8" w:rsidRPr="00350D17" w:rsidRDefault="00C94CB8" w:rsidP="00C94CB8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</w:rPr>
              <w:t xml:space="preserve">Comportements et stress : vers une vision intégrée de l’organisme 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</w:pPr>
            <w:r w:rsidRPr="00350D17">
              <w:rPr>
                <w:rFonts w:asciiTheme="minorHAnsi" w:hAnsiTheme="minorHAnsi" w:cstheme="minorHAnsi"/>
                <w:color w:val="215868" w:themeColor="accent5" w:themeShade="80"/>
                <w:sz w:val="18"/>
                <w:szCs w:val="18"/>
              </w:rPr>
              <w:t>L’adaptabilité de l’organisme</w:t>
            </w:r>
          </w:p>
          <w:p w:rsidR="00C94CB8" w:rsidRPr="00350D17" w:rsidRDefault="00C94CB8" w:rsidP="00F100A2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color w:val="215868" w:themeColor="accent5" w:themeShade="80"/>
              </w:rPr>
            </w:pPr>
            <w:r w:rsidRPr="00350D17">
              <w:rPr>
                <w:rFonts w:asciiTheme="minorHAnsi" w:hAnsiTheme="minorHAnsi" w:cstheme="minorHAnsi"/>
                <w:i/>
                <w:color w:val="215868" w:themeColor="accent5" w:themeShade="80"/>
                <w:sz w:val="18"/>
                <w:szCs w:val="18"/>
              </w:rPr>
              <w:t>L’organisme débordé dans ses capacités d’adaptation</w:t>
            </w:r>
          </w:p>
        </w:tc>
        <w:tc>
          <w:tcPr>
            <w:tcW w:w="3402" w:type="dxa"/>
            <w:vMerge/>
          </w:tcPr>
          <w:p w:rsidR="00C94CB8" w:rsidRPr="00350D17" w:rsidRDefault="00C94CB8" w:rsidP="0016016B">
            <w:pPr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</w:tbl>
    <w:p w:rsidR="00D1729A" w:rsidRPr="00350D17" w:rsidRDefault="00C94CB8" w:rsidP="0016016B">
      <w:pPr>
        <w:rPr>
          <w:rFonts w:asciiTheme="minorHAnsi" w:hAnsiTheme="minorHAnsi" w:cstheme="minorHAnsi"/>
          <w:color w:val="215868" w:themeColor="accent5" w:themeShade="80"/>
        </w:rPr>
      </w:pPr>
      <w:r w:rsidRPr="00350D17">
        <w:rPr>
          <w:rFonts w:asciiTheme="minorHAnsi" w:hAnsiTheme="minorHAnsi" w:cstheme="minorHAnsi"/>
          <w:i/>
          <w:color w:val="215868" w:themeColor="accent5" w:themeShade="80"/>
        </w:rPr>
        <w:t>En italique</w:t>
      </w:r>
      <w:r w:rsidRPr="00350D17">
        <w:rPr>
          <w:rFonts w:asciiTheme="minorHAnsi" w:hAnsiTheme="minorHAnsi" w:cstheme="minorHAnsi"/>
          <w:color w:val="215868" w:themeColor="accent5" w:themeShade="80"/>
        </w:rPr>
        <w:t> : des sujets qui seront abordés et approfondis après les épreuves écrites.</w:t>
      </w:r>
    </w:p>
    <w:p w:rsidR="00D1729A" w:rsidRPr="00892F0F" w:rsidRDefault="00D1729A" w:rsidP="0016016B">
      <w:pPr>
        <w:rPr>
          <w:color w:val="215868" w:themeColor="accent5" w:themeShade="80"/>
        </w:rPr>
      </w:pPr>
    </w:p>
    <w:p w:rsidR="00663675" w:rsidRDefault="0016016B" w:rsidP="00D81F27">
      <w:pPr>
        <w:pStyle w:val="Titre1"/>
      </w:pPr>
      <w:bookmarkStart w:id="6" w:name="_Toc52551431"/>
      <w:r>
        <w:t xml:space="preserve">Brique 3 : </w:t>
      </w:r>
      <w:r w:rsidR="00892F0F">
        <w:t>construction du sujet</w:t>
      </w:r>
      <w:bookmarkEnd w:id="6"/>
    </w:p>
    <w:p w:rsidR="00663675" w:rsidRDefault="00663675">
      <w:pPr>
        <w:rPr>
          <w:color w:val="FF0000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16016B" w:rsidTr="00A2737E">
        <w:tc>
          <w:tcPr>
            <w:tcW w:w="966" w:type="dxa"/>
            <w:shd w:val="clear" w:color="auto" w:fill="FFFFFF" w:themeFill="background1"/>
          </w:tcPr>
          <w:p w:rsidR="0016016B" w:rsidRDefault="0016016B" w:rsidP="00A2737E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80DF35" wp14:editId="7FFFABB3">
                  <wp:extent cx="533400" cy="533400"/>
                  <wp:effectExtent l="0" t="0" r="0" b="0"/>
                  <wp:docPr id="22" name="Image 22" descr="Icône 3d, systempreferences, doss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ône 3d, systempreferences, dos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46" cy="54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shd w:val="clear" w:color="auto" w:fill="31849B" w:themeFill="accent5" w:themeFillShade="BF"/>
            <w:vAlign w:val="center"/>
          </w:tcPr>
          <w:p w:rsidR="0016016B" w:rsidRPr="0016016B" w:rsidRDefault="00892F0F" w:rsidP="00A2737E">
            <w:pPr>
              <w:spacing w:before="120" w:line="36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</w:rPr>
              <w:t>Construction du sujet</w:t>
            </w:r>
          </w:p>
        </w:tc>
      </w:tr>
    </w:tbl>
    <w:p w:rsidR="00663675" w:rsidRDefault="00663675">
      <w:pPr>
        <w:rPr>
          <w:color w:val="215868" w:themeColor="accent5" w:themeShade="80"/>
        </w:rPr>
      </w:pPr>
    </w:p>
    <w:p w:rsidR="00350D17" w:rsidRDefault="00350D17">
      <w:pPr>
        <w:rPr>
          <w:b/>
          <w:color w:val="215868" w:themeColor="accent5" w:themeShade="80"/>
        </w:rPr>
      </w:pPr>
      <w:r w:rsidRPr="00350D17">
        <w:rPr>
          <w:b/>
          <w:color w:val="215868" w:themeColor="accent5" w:themeShade="80"/>
        </w:rPr>
        <w:t>Une démarche possible</w:t>
      </w:r>
    </w:p>
    <w:p w:rsidR="00350D17" w:rsidRPr="00350D17" w:rsidRDefault="00350D17">
      <w:pPr>
        <w:rPr>
          <w:b/>
          <w:color w:val="215868" w:themeColor="accent5" w:themeShade="80"/>
        </w:rPr>
      </w:pPr>
    </w:p>
    <w:p w:rsidR="00B93457" w:rsidRDefault="00B93457" w:rsidP="00F100A2">
      <w:pPr>
        <w:pStyle w:val="Paragraphedeliste"/>
        <w:numPr>
          <w:ilvl w:val="0"/>
          <w:numId w:val="16"/>
        </w:numPr>
        <w:rPr>
          <w:color w:val="215868" w:themeColor="accent5" w:themeShade="80"/>
        </w:rPr>
      </w:pPr>
      <w:r w:rsidRPr="00350D17">
        <w:rPr>
          <w:color w:val="215868" w:themeColor="accent5" w:themeShade="80"/>
        </w:rPr>
        <w:t>Je choisi une thématique du programme qui m’intéresse ou qui est en lien avec une question que je me pose déjà</w:t>
      </w:r>
    </w:p>
    <w:p w:rsidR="00350D17" w:rsidRPr="00350D17" w:rsidRDefault="00350D17" w:rsidP="00350D17">
      <w:pPr>
        <w:pStyle w:val="Paragraphedeliste"/>
        <w:ind w:left="360"/>
        <w:rPr>
          <w:color w:val="215868" w:themeColor="accent5" w:themeShade="80"/>
        </w:rPr>
      </w:pPr>
    </w:p>
    <w:p w:rsidR="00892F0F" w:rsidRDefault="00B93457" w:rsidP="00F100A2">
      <w:pPr>
        <w:pStyle w:val="Paragraphedeliste"/>
        <w:numPr>
          <w:ilvl w:val="0"/>
          <w:numId w:val="16"/>
        </w:numPr>
        <w:rPr>
          <w:color w:val="215868" w:themeColor="accent5" w:themeShade="80"/>
        </w:rPr>
      </w:pPr>
      <w:r w:rsidRPr="00350D17">
        <w:rPr>
          <w:color w:val="215868" w:themeColor="accent5" w:themeShade="80"/>
        </w:rPr>
        <w:t>J’effectue quelques premières recherches</w:t>
      </w:r>
    </w:p>
    <w:p w:rsidR="00350D17" w:rsidRPr="00350D17" w:rsidRDefault="00350D17" w:rsidP="00350D17">
      <w:pPr>
        <w:pStyle w:val="Paragraphedeliste"/>
        <w:ind w:left="360"/>
        <w:rPr>
          <w:color w:val="215868" w:themeColor="accent5" w:themeShade="80"/>
        </w:rPr>
      </w:pPr>
    </w:p>
    <w:p w:rsidR="00892F0F" w:rsidRPr="00350D17" w:rsidRDefault="00B93457" w:rsidP="00F100A2">
      <w:pPr>
        <w:pStyle w:val="Paragraphedeliste"/>
        <w:numPr>
          <w:ilvl w:val="0"/>
          <w:numId w:val="16"/>
        </w:numPr>
        <w:rPr>
          <w:color w:val="215868" w:themeColor="accent5" w:themeShade="80"/>
        </w:rPr>
      </w:pPr>
      <w:r w:rsidRPr="00350D17">
        <w:rPr>
          <w:color w:val="215868" w:themeColor="accent5" w:themeShade="80"/>
        </w:rPr>
        <w:t>Je propose un premier plan d’intervention</w:t>
      </w:r>
      <w:r w:rsidR="00350D17">
        <w:rPr>
          <w:color w:val="215868" w:themeColor="accent5" w:themeShade="80"/>
        </w:rPr>
        <w:t xml:space="preserve"> en me posant </w:t>
      </w:r>
      <w:r w:rsidR="00350D17" w:rsidRPr="00350D17">
        <w:rPr>
          <w:color w:val="215868" w:themeColor="accent5" w:themeShade="80"/>
        </w:rPr>
        <w:t>les</w:t>
      </w:r>
      <w:r w:rsidR="00EA6825" w:rsidRPr="00350D17">
        <w:rPr>
          <w:color w:val="215868" w:themeColor="accent5" w:themeShade="80"/>
        </w:rPr>
        <w:t xml:space="preserve"> question</w:t>
      </w:r>
      <w:r w:rsidR="00350D17" w:rsidRPr="00350D17">
        <w:rPr>
          <w:color w:val="215868" w:themeColor="accent5" w:themeShade="80"/>
        </w:rPr>
        <w:t>s</w:t>
      </w:r>
      <w:r w:rsidR="00EA6825" w:rsidRPr="00350D17">
        <w:rPr>
          <w:color w:val="215868" w:themeColor="accent5" w:themeShade="80"/>
        </w:rPr>
        <w:t> : qu’est-ce que je veux démonter, expliquer ?</w:t>
      </w:r>
      <w:r w:rsidR="00350D17" w:rsidRPr="00350D17">
        <w:rPr>
          <w:color w:val="215868" w:themeColor="accent5" w:themeShade="80"/>
        </w:rPr>
        <w:t xml:space="preserve"> </w:t>
      </w:r>
      <w:r w:rsidR="00EA6825" w:rsidRPr="00350D17">
        <w:rPr>
          <w:color w:val="215868" w:themeColor="accent5" w:themeShade="80"/>
        </w:rPr>
        <w:t>Quels sont les premiers arguments que j’ai trouvés ?</w:t>
      </w:r>
    </w:p>
    <w:p w:rsidR="00350D17" w:rsidRPr="00350D17" w:rsidRDefault="00350D17" w:rsidP="00350D17">
      <w:pPr>
        <w:pStyle w:val="Paragraphedeliste"/>
        <w:ind w:left="360"/>
        <w:rPr>
          <w:color w:val="215868" w:themeColor="accent5" w:themeShade="80"/>
        </w:rPr>
      </w:pPr>
    </w:p>
    <w:p w:rsidR="00EA6825" w:rsidRDefault="00EA6825" w:rsidP="00F100A2">
      <w:pPr>
        <w:pStyle w:val="Paragraphedeliste"/>
        <w:numPr>
          <w:ilvl w:val="0"/>
          <w:numId w:val="16"/>
        </w:numPr>
        <w:rPr>
          <w:color w:val="215868" w:themeColor="accent5" w:themeShade="80"/>
        </w:rPr>
      </w:pPr>
      <w:r w:rsidRPr="00350D17">
        <w:rPr>
          <w:color w:val="215868" w:themeColor="accent5" w:themeShade="80"/>
        </w:rPr>
        <w:t>Je me mets à la place d’une personne qui ne comprend pas ou qui n’est pas d’accord : quels nouveaux arguments seraient meilleurs ou plus convaincants ?</w:t>
      </w:r>
    </w:p>
    <w:p w:rsidR="00350D17" w:rsidRPr="00350D17" w:rsidRDefault="00350D17" w:rsidP="00350D17">
      <w:pPr>
        <w:pStyle w:val="Paragraphedeliste"/>
        <w:rPr>
          <w:color w:val="215868" w:themeColor="accent5" w:themeShade="80"/>
        </w:rPr>
      </w:pPr>
    </w:p>
    <w:p w:rsidR="00350D17" w:rsidRPr="00350D17" w:rsidRDefault="00350D17" w:rsidP="00F100A2">
      <w:pPr>
        <w:pStyle w:val="Paragraphedeliste"/>
        <w:numPr>
          <w:ilvl w:val="0"/>
          <w:numId w:val="16"/>
        </w:numPr>
        <w:rPr>
          <w:color w:val="215868" w:themeColor="accent5" w:themeShade="80"/>
        </w:rPr>
      </w:pPr>
      <w:r>
        <w:rPr>
          <w:color w:val="215868" w:themeColor="accent5" w:themeShade="80"/>
        </w:rPr>
        <w:t>J’affine mon sujet et je relance un nouveau cycle de recherches</w:t>
      </w:r>
    </w:p>
    <w:p w:rsidR="00892F0F" w:rsidRPr="00350D17" w:rsidRDefault="00892F0F">
      <w:pPr>
        <w:rPr>
          <w:color w:val="215868" w:themeColor="accent5" w:themeShade="80"/>
        </w:rPr>
      </w:pPr>
    </w:p>
    <w:p w:rsidR="00892F0F" w:rsidRPr="00350D17" w:rsidRDefault="00FE70AD">
      <w:pPr>
        <w:rPr>
          <w:b/>
          <w:color w:val="215868" w:themeColor="accent5" w:themeShade="80"/>
        </w:rPr>
      </w:pPr>
      <w:r w:rsidRPr="00350D17">
        <w:rPr>
          <w:b/>
          <w:color w:val="215868" w:themeColor="accent5" w:themeShade="80"/>
        </w:rPr>
        <w:t>Quelques questions à se poser concernant son sujet</w:t>
      </w:r>
    </w:p>
    <w:p w:rsidR="00580A58" w:rsidRPr="00350D17" w:rsidRDefault="00580A58">
      <w:pPr>
        <w:rPr>
          <w:color w:val="215868" w:themeColor="accent5" w:themeShade="80"/>
        </w:rPr>
      </w:pPr>
    </w:p>
    <w:tbl>
      <w:tblPr>
        <w:tblStyle w:val="TableauGrille1Clair-Accentuation1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FE70AD" w:rsidRPr="00350D17" w:rsidTr="00580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70AD" w:rsidRPr="00350D17" w:rsidRDefault="00FE70AD" w:rsidP="00A2737E">
            <w:pPr>
              <w:rPr>
                <w:color w:val="215868" w:themeColor="accent5" w:themeShade="80"/>
              </w:rPr>
            </w:pPr>
            <w:r w:rsidRPr="00350D17">
              <w:rPr>
                <w:color w:val="215868" w:themeColor="accent5" w:themeShade="80"/>
              </w:rPr>
              <w:t>Construction de l’exposé</w:t>
            </w:r>
          </w:p>
          <w:p w:rsidR="00FE70AD" w:rsidRPr="00350D17" w:rsidRDefault="00FE70AD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6804" w:type="dxa"/>
          </w:tcPr>
          <w:p w:rsidR="00FE70AD" w:rsidRPr="00350D17" w:rsidRDefault="00FE70AD" w:rsidP="00F100A2">
            <w:pPr>
              <w:pStyle w:val="Paragraphedeliste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15868" w:themeColor="accent5" w:themeShade="80"/>
              </w:rPr>
            </w:pPr>
            <w:r w:rsidRPr="00350D17">
              <w:rPr>
                <w:b w:val="0"/>
                <w:color w:val="215868" w:themeColor="accent5" w:themeShade="80"/>
              </w:rPr>
              <w:t>Mon exposé est-il structuré ? (introduction, problématique, développement, conclusion…)</w:t>
            </w:r>
          </w:p>
          <w:p w:rsidR="00FE70AD" w:rsidRPr="00350D17" w:rsidRDefault="00FE70AD" w:rsidP="00F100A2">
            <w:pPr>
              <w:pStyle w:val="Paragraphedeliste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350D17">
              <w:rPr>
                <w:b w:val="0"/>
                <w:color w:val="215868" w:themeColor="accent5" w:themeShade="80"/>
              </w:rPr>
              <w:t>Est-ce que mon temps de parole sera respecté ? (attention : 5 minutes c’est court : des choix seront peut-être à faire et des arguments moins importants peuvent être à garder pour l’interaction avec le jury)</w:t>
            </w:r>
          </w:p>
        </w:tc>
      </w:tr>
      <w:tr w:rsidR="00FE70AD" w:rsidRPr="00350D17" w:rsidTr="0058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FE70AD" w:rsidRPr="00350D17" w:rsidRDefault="00FE70AD" w:rsidP="00A2737E">
            <w:pPr>
              <w:rPr>
                <w:color w:val="215868" w:themeColor="accent5" w:themeShade="80"/>
              </w:rPr>
            </w:pPr>
            <w:r w:rsidRPr="00350D17">
              <w:rPr>
                <w:color w:val="215868" w:themeColor="accent5" w:themeShade="80"/>
              </w:rPr>
              <w:t>Argumentation</w:t>
            </w:r>
          </w:p>
          <w:p w:rsidR="00FE70AD" w:rsidRPr="00350D17" w:rsidRDefault="00FE70AD" w:rsidP="00A2737E">
            <w:pPr>
              <w:rPr>
                <w:color w:val="215868" w:themeColor="accent5" w:themeShade="80"/>
              </w:rPr>
            </w:pPr>
            <w:r w:rsidRPr="00350D17">
              <w:rPr>
                <w:color w:val="215868" w:themeColor="accent5" w:themeShade="80"/>
              </w:rPr>
              <w:t>Justification des choix</w:t>
            </w:r>
          </w:p>
        </w:tc>
        <w:tc>
          <w:tcPr>
            <w:tcW w:w="6804" w:type="dxa"/>
          </w:tcPr>
          <w:p w:rsidR="00FE70AD" w:rsidRPr="00350D17" w:rsidRDefault="00FE70AD" w:rsidP="00F100A2">
            <w:pPr>
              <w:pStyle w:val="Paragraphedeliste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350D17">
              <w:rPr>
                <w:color w:val="215868" w:themeColor="accent5" w:themeShade="80"/>
              </w:rPr>
              <w:t>Mes arguments sont-ils fiables ? (question de la source)</w:t>
            </w:r>
          </w:p>
          <w:p w:rsidR="00FE70AD" w:rsidRPr="00350D17" w:rsidRDefault="00FE70AD" w:rsidP="00F100A2">
            <w:pPr>
              <w:pStyle w:val="Paragraphedeliste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350D17">
              <w:rPr>
                <w:color w:val="215868" w:themeColor="accent5" w:themeShade="80"/>
              </w:rPr>
              <w:t>Est-ce que je maîtrise les connaissances apportées</w:t>
            </w:r>
            <w:r w:rsidR="00B229DE" w:rsidRPr="00350D17">
              <w:rPr>
                <w:color w:val="215868" w:themeColor="accent5" w:themeShade="80"/>
              </w:rPr>
              <w:t xml:space="preserve"> par ce sujet ? (Maîtriser n’est pas tout savoir, mais approfondir une question demande d’en connaitre les principaux éléments)</w:t>
            </w:r>
          </w:p>
          <w:p w:rsidR="00FE70AD" w:rsidRPr="00350D17" w:rsidRDefault="00FE70AD" w:rsidP="00F100A2">
            <w:pPr>
              <w:pStyle w:val="Paragraphedeliste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350D17">
              <w:rPr>
                <w:color w:val="215868" w:themeColor="accent5" w:themeShade="80"/>
              </w:rPr>
              <w:t>Richesse des connaissances apportées</w:t>
            </w:r>
          </w:p>
          <w:p w:rsidR="00FE70AD" w:rsidRPr="00350D17" w:rsidRDefault="00B229DE" w:rsidP="00F100A2">
            <w:pPr>
              <w:pStyle w:val="Paragraphedeliste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350D17">
              <w:rPr>
                <w:color w:val="215868" w:themeColor="accent5" w:themeShade="80"/>
              </w:rPr>
              <w:t>Est-ce que j’utilise des c</w:t>
            </w:r>
            <w:r w:rsidR="00FE70AD" w:rsidRPr="00350D17">
              <w:rPr>
                <w:color w:val="215868" w:themeColor="accent5" w:themeShade="80"/>
              </w:rPr>
              <w:t>onnecteurs logiques ?</w:t>
            </w:r>
            <w:r w:rsidRPr="00350D17">
              <w:rPr>
                <w:color w:val="215868" w:themeColor="accent5" w:themeShade="80"/>
              </w:rPr>
              <w:t xml:space="preserve"> (argumenter c’est aussi utiliser des « donc… », « on peut supposer que… », « on peut montrer que… », « grâce à… », « à cause de… », « en conséquence de… »</w:t>
            </w:r>
          </w:p>
          <w:p w:rsidR="00FE70AD" w:rsidRPr="00350D17" w:rsidRDefault="00B229DE" w:rsidP="00F100A2">
            <w:pPr>
              <w:pStyle w:val="Paragraphedeliste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350D17">
              <w:rPr>
                <w:color w:val="215868" w:themeColor="accent5" w:themeShade="80"/>
              </w:rPr>
              <w:t>Est-ce que je peux porter un regard critique sur la question ? (éventuellement des limites peuvent être apportées)</w:t>
            </w:r>
          </w:p>
        </w:tc>
      </w:tr>
    </w:tbl>
    <w:p w:rsidR="00892F0F" w:rsidRPr="00350D17" w:rsidRDefault="00892F0F">
      <w:pPr>
        <w:rPr>
          <w:color w:val="215868" w:themeColor="accent5" w:themeShade="80"/>
        </w:rPr>
      </w:pPr>
    </w:p>
    <w:p w:rsidR="00892F0F" w:rsidRPr="00350D17" w:rsidRDefault="00892F0F">
      <w:pPr>
        <w:spacing w:after="200" w:line="276" w:lineRule="auto"/>
        <w:rPr>
          <w:color w:val="215868" w:themeColor="accent5" w:themeShade="80"/>
        </w:rPr>
      </w:pPr>
      <w:r w:rsidRPr="00350D17">
        <w:rPr>
          <w:color w:val="215868" w:themeColor="accent5" w:themeShade="80"/>
        </w:rPr>
        <w:br w:type="page"/>
      </w:r>
    </w:p>
    <w:p w:rsidR="00C3593A" w:rsidRDefault="00C3593A" w:rsidP="00C3593A">
      <w:pPr>
        <w:pStyle w:val="Titre1"/>
      </w:pPr>
      <w:bookmarkStart w:id="7" w:name="_Toc52551432"/>
      <w:r>
        <w:lastRenderedPageBreak/>
        <w:t>Brique 4 : construction du sujet et de l’argumentation</w:t>
      </w:r>
      <w:bookmarkEnd w:id="7"/>
    </w:p>
    <w:p w:rsidR="00C3593A" w:rsidRDefault="00C3593A" w:rsidP="00C3593A">
      <w:pPr>
        <w:rPr>
          <w:color w:val="FF0000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C3593A" w:rsidTr="00711449">
        <w:tc>
          <w:tcPr>
            <w:tcW w:w="966" w:type="dxa"/>
            <w:shd w:val="clear" w:color="auto" w:fill="FFFFFF" w:themeFill="background1"/>
          </w:tcPr>
          <w:p w:rsidR="00C3593A" w:rsidRDefault="00C3593A" w:rsidP="00711449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8EB27D" wp14:editId="4E620781">
                  <wp:extent cx="533400" cy="533400"/>
                  <wp:effectExtent l="0" t="0" r="0" b="0"/>
                  <wp:docPr id="3" name="Image 3" descr="Icône 3d, systempreferences, doss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ône 3d, systempreferences, dos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46" cy="54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shd w:val="clear" w:color="auto" w:fill="31849B" w:themeFill="accent5" w:themeFillShade="BF"/>
            <w:vAlign w:val="center"/>
          </w:tcPr>
          <w:p w:rsidR="00C3593A" w:rsidRPr="0016016B" w:rsidRDefault="00C3593A" w:rsidP="00711449">
            <w:pPr>
              <w:spacing w:before="120" w:line="36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</w:rPr>
              <w:t>Construction du sujet et de l’argumentation</w:t>
            </w:r>
          </w:p>
        </w:tc>
      </w:tr>
    </w:tbl>
    <w:p w:rsidR="00C3593A" w:rsidRPr="00993426" w:rsidRDefault="00C3593A" w:rsidP="00C3593A">
      <w:pPr>
        <w:rPr>
          <w:color w:val="215868" w:themeColor="accent5" w:themeShade="80"/>
        </w:rPr>
      </w:pPr>
    </w:p>
    <w:p w:rsidR="00C3593A" w:rsidRPr="000732E5" w:rsidRDefault="00C3593A" w:rsidP="00C3593A">
      <w:pPr>
        <w:rPr>
          <w:color w:val="215868" w:themeColor="accent5" w:themeShade="80"/>
        </w:rPr>
      </w:pPr>
      <w:r w:rsidRPr="000732E5">
        <w:rPr>
          <w:color w:val="215868" w:themeColor="accent5" w:themeShade="80"/>
        </w:rPr>
        <w:t xml:space="preserve">Une « bonne question» de grand oral doit permettre de démontrer ses qualités d’argumentation scientifique. Il s’agit donc pour d’y répondre à l’aide d’arguments scientifiquement solides, et </w:t>
      </w:r>
      <w:r>
        <w:rPr>
          <w:color w:val="215868" w:themeColor="accent5" w:themeShade="80"/>
        </w:rPr>
        <w:t>dont les sources sont identifiées. Si toute forme de thématique est possible, il faut privilégier d</w:t>
      </w:r>
      <w:r w:rsidRPr="000732E5">
        <w:rPr>
          <w:color w:val="215868" w:themeColor="accent5" w:themeShade="80"/>
        </w:rPr>
        <w:t xml:space="preserve">es questions vives qui agitent les sociétés </w:t>
      </w:r>
      <w:r>
        <w:rPr>
          <w:color w:val="215868" w:themeColor="accent5" w:themeShade="80"/>
        </w:rPr>
        <w:t>(</w:t>
      </w:r>
      <w:r w:rsidRPr="000732E5">
        <w:rPr>
          <w:color w:val="215868" w:themeColor="accent5" w:themeShade="80"/>
        </w:rPr>
        <w:t xml:space="preserve">en lien avec l’éducation à la santé, au développement </w:t>
      </w:r>
      <w:r>
        <w:rPr>
          <w:color w:val="215868" w:themeColor="accent5" w:themeShade="80"/>
        </w:rPr>
        <w:t>d</w:t>
      </w:r>
      <w:r w:rsidRPr="000732E5">
        <w:rPr>
          <w:color w:val="215868" w:themeColor="accent5" w:themeShade="80"/>
        </w:rPr>
        <w:t>urable, aux médias et à l’information, aux problème</w:t>
      </w:r>
      <w:r>
        <w:rPr>
          <w:color w:val="215868" w:themeColor="accent5" w:themeShade="80"/>
        </w:rPr>
        <w:t>s</w:t>
      </w:r>
      <w:r w:rsidRPr="000732E5">
        <w:rPr>
          <w:color w:val="215868" w:themeColor="accent5" w:themeShade="80"/>
        </w:rPr>
        <w:t xml:space="preserve"> bioéthiques ….</w:t>
      </w:r>
      <w:r>
        <w:rPr>
          <w:color w:val="215868" w:themeColor="accent5" w:themeShade="80"/>
        </w:rPr>
        <w:t>).</w:t>
      </w:r>
    </w:p>
    <w:p w:rsidR="00C3593A" w:rsidRDefault="00C3593A" w:rsidP="00C3593A">
      <w:pPr>
        <w:rPr>
          <w:color w:val="215868" w:themeColor="accent5" w:themeShade="8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C3593A" w:rsidTr="00711449">
        <w:tc>
          <w:tcPr>
            <w:tcW w:w="9634" w:type="dxa"/>
            <w:gridSpan w:val="3"/>
            <w:shd w:val="clear" w:color="auto" w:fill="31849B" w:themeFill="accent5" w:themeFillShade="BF"/>
          </w:tcPr>
          <w:p w:rsidR="00C3593A" w:rsidRPr="00F06CC9" w:rsidRDefault="00C3593A" w:rsidP="00711449">
            <w:pPr>
              <w:rPr>
                <w:b/>
                <w:color w:val="215868" w:themeColor="accent5" w:themeShade="80"/>
              </w:rPr>
            </w:pPr>
            <w:r w:rsidRPr="00F06CC9">
              <w:rPr>
                <w:b/>
                <w:color w:val="FFFFFF" w:themeColor="background1"/>
              </w:rPr>
              <w:t>Les grandes thématiques du programme de spécialité SVT</w:t>
            </w:r>
          </w:p>
        </w:tc>
      </w:tr>
      <w:tr w:rsidR="00C3593A" w:rsidTr="00711449">
        <w:tc>
          <w:tcPr>
            <w:tcW w:w="3020" w:type="dxa"/>
          </w:tcPr>
          <w:p w:rsidR="00C3593A" w:rsidRPr="00DF49AD" w:rsidRDefault="00C3593A" w:rsidP="00711449">
            <w:pPr>
              <w:pStyle w:val="C1Encadrcontexte"/>
            </w:pPr>
            <w:r w:rsidRPr="00DF49AD">
              <w:t xml:space="preserve">THEME 1 : </w:t>
            </w:r>
          </w:p>
          <w:p w:rsidR="00C3593A" w:rsidRDefault="00C3593A" w:rsidP="00711449">
            <w:pPr>
              <w:pStyle w:val="C1Encadrcontexte"/>
              <w:rPr>
                <w:bCs/>
              </w:rPr>
            </w:pPr>
            <w:r w:rsidRPr="00DF49AD">
              <w:rPr>
                <w:bCs/>
              </w:rPr>
              <w:t>Génétique et évolution</w:t>
            </w:r>
          </w:p>
          <w:p w:rsidR="00C3593A" w:rsidRPr="00DF49AD" w:rsidRDefault="00C3593A" w:rsidP="00711449">
            <w:pPr>
              <w:pStyle w:val="C1Encadrcontexte"/>
            </w:pPr>
          </w:p>
          <w:p w:rsidR="00C3593A" w:rsidRPr="00DF49AD" w:rsidRDefault="00C3593A" w:rsidP="00711449">
            <w:pPr>
              <w:pStyle w:val="C1Encadrcontexte"/>
              <w:rPr>
                <w:bCs/>
              </w:rPr>
            </w:pPr>
            <w:r w:rsidRPr="00DF49AD">
              <w:rPr>
                <w:bCs/>
              </w:rPr>
              <w:t>À la recherche du passé géologique de notre planète </w:t>
            </w: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</w:tc>
        <w:tc>
          <w:tcPr>
            <w:tcW w:w="3021" w:type="dxa"/>
          </w:tcPr>
          <w:p w:rsidR="00C3593A" w:rsidRPr="00DF49AD" w:rsidRDefault="00C3593A" w:rsidP="00711449">
            <w:pPr>
              <w:pStyle w:val="C3Encadrcontexte"/>
            </w:pPr>
            <w:r w:rsidRPr="00DF49AD">
              <w:t xml:space="preserve">THEME 2 : </w:t>
            </w:r>
          </w:p>
          <w:p w:rsidR="00C3593A" w:rsidRDefault="00C3593A" w:rsidP="00711449">
            <w:pPr>
              <w:pStyle w:val="C3Encadrcontexte"/>
              <w:rPr>
                <w:bCs/>
              </w:rPr>
            </w:pPr>
            <w:r w:rsidRPr="00DF49AD">
              <w:rPr>
                <w:bCs/>
              </w:rPr>
              <w:t>De la plante sauvage à la plante domestiquée</w:t>
            </w:r>
          </w:p>
          <w:p w:rsidR="00C3593A" w:rsidRPr="00DF49AD" w:rsidRDefault="00C3593A" w:rsidP="00711449">
            <w:pPr>
              <w:pStyle w:val="C3Encadrcontexte"/>
              <w:rPr>
                <w:bCs/>
              </w:rPr>
            </w:pPr>
          </w:p>
          <w:p w:rsidR="00C3593A" w:rsidRPr="00DF49AD" w:rsidRDefault="00C3593A" w:rsidP="00711449">
            <w:pPr>
              <w:pStyle w:val="C3Encadrcontexte"/>
              <w:rPr>
                <w:bCs/>
              </w:rPr>
            </w:pPr>
            <w:r w:rsidRPr="00DF49AD">
              <w:rPr>
                <w:bCs/>
              </w:rPr>
              <w:t>Les climats de la Terre : comprendre le passé pour agir aujourd’hui et demain</w:t>
            </w: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</w:tc>
        <w:tc>
          <w:tcPr>
            <w:tcW w:w="3593" w:type="dxa"/>
          </w:tcPr>
          <w:p w:rsidR="00C3593A" w:rsidRPr="00DF49AD" w:rsidRDefault="00C3593A" w:rsidP="00711449">
            <w:pPr>
              <w:pStyle w:val="C2Encadrcontexte"/>
            </w:pPr>
            <w:r w:rsidRPr="00DF49AD">
              <w:t xml:space="preserve">THEME 3 : </w:t>
            </w:r>
          </w:p>
          <w:p w:rsidR="00C3593A" w:rsidRDefault="00C3593A" w:rsidP="00711449">
            <w:pPr>
              <w:pStyle w:val="C2Encadrcontexte"/>
              <w:rPr>
                <w:bCs/>
              </w:rPr>
            </w:pPr>
            <w:r w:rsidRPr="00DF49AD">
              <w:rPr>
                <w:bCs/>
              </w:rPr>
              <w:t>Comportements, mouvement et système nerveux</w:t>
            </w:r>
          </w:p>
          <w:p w:rsidR="00C3593A" w:rsidRPr="00DF49AD" w:rsidRDefault="00C3593A" w:rsidP="00711449">
            <w:pPr>
              <w:pStyle w:val="C2Encadrcontexte"/>
              <w:rPr>
                <w:bCs/>
              </w:rPr>
            </w:pPr>
          </w:p>
          <w:p w:rsidR="00C3593A" w:rsidRDefault="00C3593A" w:rsidP="00711449">
            <w:pPr>
              <w:pStyle w:val="C2Encadrcontexte"/>
              <w:rPr>
                <w:bCs/>
              </w:rPr>
            </w:pPr>
            <w:r w:rsidRPr="00DF49AD">
              <w:rPr>
                <w:bCs/>
              </w:rPr>
              <w:t>Produire le mouvement : contraction musculaire et apport d’énergie</w:t>
            </w:r>
          </w:p>
          <w:p w:rsidR="00C3593A" w:rsidRPr="00DF49AD" w:rsidRDefault="00C3593A" w:rsidP="00711449">
            <w:pPr>
              <w:pStyle w:val="C2Encadrcontexte"/>
              <w:rPr>
                <w:bCs/>
              </w:rPr>
            </w:pPr>
          </w:p>
          <w:p w:rsidR="00C3593A" w:rsidRPr="000732E5" w:rsidRDefault="00C3593A" w:rsidP="00711449">
            <w:pPr>
              <w:pStyle w:val="C2Encadrcontexte"/>
              <w:rPr>
                <w:bCs/>
              </w:rPr>
            </w:pPr>
            <w:r w:rsidRPr="00DF49AD">
              <w:rPr>
                <w:bCs/>
              </w:rPr>
              <w:t>Comportements et stress : vers une vision intégrée de l’organisme</w:t>
            </w:r>
          </w:p>
        </w:tc>
      </w:tr>
    </w:tbl>
    <w:p w:rsidR="00C3593A" w:rsidRDefault="00C3593A" w:rsidP="00C3593A">
      <w:pPr>
        <w:rPr>
          <w:color w:val="215868" w:themeColor="accent5" w:themeShade="8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593A" w:rsidTr="00711449">
        <w:tc>
          <w:tcPr>
            <w:tcW w:w="9634" w:type="dxa"/>
            <w:shd w:val="clear" w:color="auto" w:fill="31849B" w:themeFill="accent5" w:themeFillShade="BF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  <w:r w:rsidRPr="00F06CC9">
              <w:rPr>
                <w:b/>
                <w:color w:val="FFFFFF" w:themeColor="background1"/>
              </w:rPr>
              <w:t>Indiquer ici la thématique retenue</w:t>
            </w:r>
          </w:p>
        </w:tc>
      </w:tr>
      <w:tr w:rsidR="00C3593A" w:rsidTr="00711449">
        <w:tc>
          <w:tcPr>
            <w:tcW w:w="9634" w:type="dxa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</w:tc>
      </w:tr>
    </w:tbl>
    <w:p w:rsidR="00C3593A" w:rsidRDefault="00C3593A" w:rsidP="00C3593A">
      <w:pPr>
        <w:rPr>
          <w:color w:val="215868" w:themeColor="accent5" w:themeShade="8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593A" w:rsidTr="00711449">
        <w:tc>
          <w:tcPr>
            <w:tcW w:w="9634" w:type="dxa"/>
            <w:shd w:val="clear" w:color="auto" w:fill="31849B" w:themeFill="accent5" w:themeFillShade="BF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  <w:r w:rsidRPr="00F06CC9">
              <w:rPr>
                <w:b/>
                <w:color w:val="FFFFFF" w:themeColor="background1"/>
              </w:rPr>
              <w:t>Indiquer ici le croisement possible avec une autre thématique ou un autre enseignement de spécialité</w:t>
            </w:r>
          </w:p>
        </w:tc>
      </w:tr>
      <w:tr w:rsidR="00C3593A" w:rsidTr="00711449">
        <w:tc>
          <w:tcPr>
            <w:tcW w:w="9634" w:type="dxa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</w:tc>
      </w:tr>
    </w:tbl>
    <w:p w:rsidR="00C3593A" w:rsidRDefault="00C3593A" w:rsidP="00C3593A">
      <w:pPr>
        <w:rPr>
          <w:color w:val="215868" w:themeColor="accent5" w:themeShade="8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593A" w:rsidTr="00711449">
        <w:tc>
          <w:tcPr>
            <w:tcW w:w="9634" w:type="dxa"/>
            <w:shd w:val="clear" w:color="auto" w:fill="31849B" w:themeFill="accent5" w:themeFillShade="BF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  <w:r w:rsidRPr="00F06CC9">
              <w:rPr>
                <w:b/>
                <w:color w:val="FFFFFF" w:themeColor="background1"/>
              </w:rPr>
              <w:t>La « question » en cours d’élaboration</w:t>
            </w:r>
          </w:p>
        </w:tc>
      </w:tr>
      <w:tr w:rsidR="00C3593A" w:rsidTr="00711449">
        <w:tc>
          <w:tcPr>
            <w:tcW w:w="9634" w:type="dxa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</w:tc>
      </w:tr>
    </w:tbl>
    <w:p w:rsidR="00C3593A" w:rsidRDefault="00C3593A" w:rsidP="00C3593A">
      <w:pPr>
        <w:rPr>
          <w:color w:val="215868" w:themeColor="accent5" w:themeShade="80"/>
        </w:rPr>
      </w:pPr>
    </w:p>
    <w:p w:rsidR="00C3593A" w:rsidRDefault="00C3593A" w:rsidP="00C3593A">
      <w:pPr>
        <w:rPr>
          <w:color w:val="215868" w:themeColor="accent5" w:themeShade="8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755"/>
        <w:gridCol w:w="4879"/>
      </w:tblGrid>
      <w:tr w:rsidR="00C3593A" w:rsidTr="00711449">
        <w:tc>
          <w:tcPr>
            <w:tcW w:w="9634" w:type="dxa"/>
            <w:gridSpan w:val="2"/>
            <w:shd w:val="clear" w:color="auto" w:fill="31849B" w:themeFill="accent5" w:themeFillShade="BF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  <w:r>
              <w:rPr>
                <w:b/>
                <w:color w:val="FFFFFF" w:themeColor="background1"/>
              </w:rPr>
              <w:t>Je recense ici les arguments en lien avec ma question au fur et à mesure de mes recherches</w:t>
            </w:r>
          </w:p>
        </w:tc>
      </w:tr>
      <w:tr w:rsidR="00C3593A" w:rsidTr="00711449">
        <w:trPr>
          <w:trHeight w:val="360"/>
        </w:trPr>
        <w:tc>
          <w:tcPr>
            <w:tcW w:w="4755" w:type="dxa"/>
            <w:vAlign w:val="center"/>
          </w:tcPr>
          <w:p w:rsidR="00C3593A" w:rsidRDefault="00C3593A" w:rsidP="00711449">
            <w:pPr>
              <w:jc w:val="center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Les arguments</w:t>
            </w:r>
          </w:p>
        </w:tc>
        <w:tc>
          <w:tcPr>
            <w:tcW w:w="4879" w:type="dxa"/>
            <w:vAlign w:val="center"/>
          </w:tcPr>
          <w:p w:rsidR="00C3593A" w:rsidRDefault="00C3593A" w:rsidP="00711449">
            <w:pPr>
              <w:jc w:val="center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Les sources</w:t>
            </w:r>
          </w:p>
        </w:tc>
      </w:tr>
      <w:tr w:rsidR="00C3593A" w:rsidTr="00711449">
        <w:trPr>
          <w:trHeight w:val="1905"/>
        </w:trPr>
        <w:tc>
          <w:tcPr>
            <w:tcW w:w="4755" w:type="dxa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</w:tc>
        <w:tc>
          <w:tcPr>
            <w:tcW w:w="4879" w:type="dxa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</w:tc>
      </w:tr>
    </w:tbl>
    <w:p w:rsidR="00C3593A" w:rsidRDefault="00C3593A" w:rsidP="00C3593A">
      <w:pPr>
        <w:rPr>
          <w:color w:val="215868" w:themeColor="accent5" w:themeShade="8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593A" w:rsidTr="00711449">
        <w:tc>
          <w:tcPr>
            <w:tcW w:w="9634" w:type="dxa"/>
            <w:shd w:val="clear" w:color="auto" w:fill="31849B" w:themeFill="accent5" w:themeFillShade="BF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  <w:r>
              <w:rPr>
                <w:b/>
                <w:color w:val="FFFFFF" w:themeColor="background1"/>
              </w:rPr>
              <w:t>J’indique ici des professions, des métiers en lien avec la question traitée</w:t>
            </w:r>
          </w:p>
        </w:tc>
      </w:tr>
      <w:tr w:rsidR="00C3593A" w:rsidTr="00711449">
        <w:tc>
          <w:tcPr>
            <w:tcW w:w="9634" w:type="dxa"/>
          </w:tcPr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  <w:p w:rsidR="00C3593A" w:rsidRDefault="00C3593A" w:rsidP="00711449">
            <w:pPr>
              <w:rPr>
                <w:color w:val="215868" w:themeColor="accent5" w:themeShade="80"/>
              </w:rPr>
            </w:pPr>
          </w:p>
        </w:tc>
      </w:tr>
    </w:tbl>
    <w:p w:rsidR="00C3593A" w:rsidRPr="00993426" w:rsidRDefault="00C3593A" w:rsidP="00C3593A">
      <w:pPr>
        <w:rPr>
          <w:color w:val="215868" w:themeColor="accent5" w:themeShade="80"/>
        </w:rPr>
      </w:pPr>
    </w:p>
    <w:p w:rsidR="0016016B" w:rsidRDefault="00C3593A" w:rsidP="00D81F27">
      <w:pPr>
        <w:pStyle w:val="Titre1"/>
      </w:pPr>
      <w:bookmarkStart w:id="8" w:name="_Toc52551433"/>
      <w:r>
        <w:lastRenderedPageBreak/>
        <w:t>Brique 5</w:t>
      </w:r>
      <w:r w:rsidR="0016016B">
        <w:t xml:space="preserve"> : </w:t>
      </w:r>
      <w:r w:rsidR="00892F0F">
        <w:t>trace de mes recherches</w:t>
      </w:r>
      <w:bookmarkEnd w:id="8"/>
    </w:p>
    <w:p w:rsidR="0016016B" w:rsidRDefault="0016016B" w:rsidP="0016016B">
      <w:pPr>
        <w:rPr>
          <w:color w:val="FF0000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16016B" w:rsidTr="00A2737E">
        <w:tc>
          <w:tcPr>
            <w:tcW w:w="966" w:type="dxa"/>
            <w:shd w:val="clear" w:color="auto" w:fill="FFFFFF" w:themeFill="background1"/>
          </w:tcPr>
          <w:p w:rsidR="0016016B" w:rsidRDefault="000D0992" w:rsidP="00A2737E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2653A7" wp14:editId="65642FBE">
                  <wp:extent cx="533400" cy="533400"/>
                  <wp:effectExtent l="0" t="0" r="0" b="0"/>
                  <wp:docPr id="43" name="Image 43" descr="Icône 3d, systempreferences, doss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ône 3d, systempreferences, dos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46" cy="54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shd w:val="clear" w:color="auto" w:fill="31849B" w:themeFill="accent5" w:themeFillShade="BF"/>
            <w:vAlign w:val="center"/>
          </w:tcPr>
          <w:p w:rsidR="0016016B" w:rsidRPr="0016016B" w:rsidRDefault="00892F0F" w:rsidP="00A2737E">
            <w:pPr>
              <w:spacing w:before="120" w:line="36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</w:rPr>
              <w:t>Trace de mes recherches</w:t>
            </w:r>
          </w:p>
        </w:tc>
      </w:tr>
    </w:tbl>
    <w:p w:rsidR="0016016B" w:rsidRPr="00993426" w:rsidRDefault="0016016B" w:rsidP="0016016B">
      <w:pPr>
        <w:rPr>
          <w:color w:val="215868" w:themeColor="accent5" w:themeShade="80"/>
        </w:rPr>
      </w:pPr>
    </w:p>
    <w:p w:rsidR="00B93457" w:rsidRPr="00993426" w:rsidRDefault="00B93457" w:rsidP="0016016B">
      <w:p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>Lors de l’oral je présente une question (un sujet) et y réponds avec des arguments. Tout d’abord pendant 5 minutes, seul et sans interruption, puis ensuite le jury me posera des questions. Il faut donc rechercher des éléments pour démontrer, expliquer, illustrer.</w:t>
      </w:r>
    </w:p>
    <w:p w:rsidR="00DD1D3A" w:rsidRPr="00993426" w:rsidRDefault="00DD1D3A" w:rsidP="0016016B">
      <w:p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 xml:space="preserve">Mes recherches s’effectuant </w:t>
      </w:r>
      <w:r w:rsidRPr="00993426">
        <w:rPr>
          <w:color w:val="215868" w:themeColor="accent5" w:themeShade="80"/>
          <w:u w:val="single"/>
        </w:rPr>
        <w:t>tout au long de l’année</w:t>
      </w:r>
      <w:r w:rsidRPr="00993426">
        <w:rPr>
          <w:color w:val="215868" w:themeColor="accent5" w:themeShade="80"/>
        </w:rPr>
        <w:t xml:space="preserve"> il faut en garder trace pour y revenir plus tard.</w:t>
      </w:r>
    </w:p>
    <w:p w:rsidR="00B93457" w:rsidRPr="00993426" w:rsidRDefault="00B93457" w:rsidP="0016016B">
      <w:pPr>
        <w:rPr>
          <w:color w:val="215868" w:themeColor="accent5" w:themeShade="80"/>
        </w:rPr>
      </w:pPr>
    </w:p>
    <w:p w:rsidR="00892F0F" w:rsidRPr="00517546" w:rsidRDefault="00892F0F" w:rsidP="0016016B">
      <w:pPr>
        <w:rPr>
          <w:b/>
          <w:color w:val="215868" w:themeColor="accent5" w:themeShade="80"/>
        </w:rPr>
      </w:pPr>
      <w:r w:rsidRPr="00517546">
        <w:rPr>
          <w:b/>
          <w:color w:val="215868" w:themeColor="accent5" w:themeShade="80"/>
        </w:rPr>
        <w:t xml:space="preserve">Je note ici </w:t>
      </w:r>
      <w:r w:rsidR="00EA6825" w:rsidRPr="00517546">
        <w:rPr>
          <w:b/>
          <w:color w:val="215868" w:themeColor="accent5" w:themeShade="80"/>
        </w:rPr>
        <w:t>la liste de mes sources : sites internet, magazines, livres, cours…</w:t>
      </w:r>
    </w:p>
    <w:p w:rsidR="00892F0F" w:rsidRPr="00993426" w:rsidRDefault="00892F0F" w:rsidP="0016016B">
      <w:pPr>
        <w:rPr>
          <w:color w:val="215868" w:themeColor="accent5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0"/>
        <w:gridCol w:w="1103"/>
        <w:gridCol w:w="4389"/>
      </w:tblGrid>
      <w:tr w:rsidR="00993426" w:rsidRPr="00993426" w:rsidTr="00892F0F">
        <w:tc>
          <w:tcPr>
            <w:tcW w:w="3570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Liste des sources</w:t>
            </w:r>
          </w:p>
        </w:tc>
        <w:tc>
          <w:tcPr>
            <w:tcW w:w="1103" w:type="dxa"/>
          </w:tcPr>
          <w:p w:rsidR="00892F0F" w:rsidRPr="00993426" w:rsidRDefault="00892F0F" w:rsidP="00892F0F">
            <w:pPr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Date</w:t>
            </w:r>
          </w:p>
        </w:tc>
        <w:tc>
          <w:tcPr>
            <w:tcW w:w="4389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Idées clés</w:t>
            </w:r>
            <w:r w:rsidR="00B93457" w:rsidRPr="00993426">
              <w:rPr>
                <w:color w:val="215868" w:themeColor="accent5" w:themeShade="80"/>
              </w:rPr>
              <w:t xml:space="preserve"> retenues</w:t>
            </w:r>
            <w:r w:rsidR="00580A58" w:rsidRPr="00993426">
              <w:rPr>
                <w:color w:val="215868" w:themeColor="accent5" w:themeShade="80"/>
              </w:rPr>
              <w:t>, principaux arguments</w:t>
            </w:r>
          </w:p>
          <w:p w:rsidR="00B93457" w:rsidRPr="00993426" w:rsidRDefault="00B93457" w:rsidP="0016016B">
            <w:pPr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Des questions à poser à mon professeur</w:t>
            </w:r>
          </w:p>
        </w:tc>
      </w:tr>
      <w:tr w:rsidR="00993426" w:rsidRPr="00993426" w:rsidTr="00892F0F">
        <w:tc>
          <w:tcPr>
            <w:tcW w:w="3570" w:type="dxa"/>
          </w:tcPr>
          <w:p w:rsidR="00892F0F" w:rsidRDefault="00892F0F" w:rsidP="0016016B">
            <w:pPr>
              <w:rPr>
                <w:color w:val="215868" w:themeColor="accent5" w:themeShade="80"/>
              </w:rPr>
            </w:pPr>
          </w:p>
          <w:p w:rsidR="00517546" w:rsidRDefault="00517546" w:rsidP="0016016B">
            <w:pPr>
              <w:rPr>
                <w:color w:val="215868" w:themeColor="accent5" w:themeShade="80"/>
              </w:rPr>
            </w:pPr>
          </w:p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1103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4389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</w:tr>
      <w:tr w:rsidR="00993426" w:rsidRPr="00993426" w:rsidTr="00892F0F">
        <w:tc>
          <w:tcPr>
            <w:tcW w:w="3570" w:type="dxa"/>
          </w:tcPr>
          <w:p w:rsidR="00892F0F" w:rsidRDefault="00892F0F" w:rsidP="0016016B">
            <w:pPr>
              <w:rPr>
                <w:color w:val="215868" w:themeColor="accent5" w:themeShade="80"/>
              </w:rPr>
            </w:pPr>
          </w:p>
          <w:p w:rsidR="00517546" w:rsidRDefault="00517546" w:rsidP="0016016B">
            <w:pPr>
              <w:rPr>
                <w:color w:val="215868" w:themeColor="accent5" w:themeShade="80"/>
              </w:rPr>
            </w:pPr>
          </w:p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1103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4389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</w:tr>
      <w:tr w:rsidR="00993426" w:rsidRPr="00993426" w:rsidTr="00892F0F">
        <w:tc>
          <w:tcPr>
            <w:tcW w:w="3570" w:type="dxa"/>
          </w:tcPr>
          <w:p w:rsidR="00892F0F" w:rsidRDefault="00892F0F" w:rsidP="0016016B">
            <w:pPr>
              <w:rPr>
                <w:color w:val="215868" w:themeColor="accent5" w:themeShade="80"/>
              </w:rPr>
            </w:pPr>
          </w:p>
          <w:p w:rsidR="00517546" w:rsidRDefault="00517546" w:rsidP="0016016B">
            <w:pPr>
              <w:rPr>
                <w:color w:val="215868" w:themeColor="accent5" w:themeShade="80"/>
              </w:rPr>
            </w:pPr>
          </w:p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1103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4389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</w:tr>
      <w:tr w:rsidR="00993426" w:rsidRPr="00993426" w:rsidTr="00892F0F">
        <w:tc>
          <w:tcPr>
            <w:tcW w:w="3570" w:type="dxa"/>
          </w:tcPr>
          <w:p w:rsidR="00892F0F" w:rsidRDefault="00892F0F" w:rsidP="0016016B">
            <w:pPr>
              <w:rPr>
                <w:color w:val="215868" w:themeColor="accent5" w:themeShade="80"/>
              </w:rPr>
            </w:pPr>
          </w:p>
          <w:p w:rsidR="00517546" w:rsidRDefault="00517546" w:rsidP="0016016B">
            <w:pPr>
              <w:rPr>
                <w:color w:val="215868" w:themeColor="accent5" w:themeShade="80"/>
              </w:rPr>
            </w:pPr>
          </w:p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1103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4389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</w:tr>
      <w:tr w:rsidR="00993426" w:rsidRPr="00993426" w:rsidTr="00892F0F">
        <w:tc>
          <w:tcPr>
            <w:tcW w:w="3570" w:type="dxa"/>
          </w:tcPr>
          <w:p w:rsidR="00892F0F" w:rsidRDefault="00892F0F" w:rsidP="0016016B">
            <w:pPr>
              <w:rPr>
                <w:color w:val="215868" w:themeColor="accent5" w:themeShade="80"/>
              </w:rPr>
            </w:pPr>
          </w:p>
          <w:p w:rsidR="00517546" w:rsidRDefault="00517546" w:rsidP="0016016B">
            <w:pPr>
              <w:rPr>
                <w:color w:val="215868" w:themeColor="accent5" w:themeShade="80"/>
              </w:rPr>
            </w:pPr>
          </w:p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1103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4389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</w:tr>
      <w:tr w:rsidR="00993426" w:rsidRPr="00993426" w:rsidTr="00892F0F">
        <w:tc>
          <w:tcPr>
            <w:tcW w:w="3570" w:type="dxa"/>
          </w:tcPr>
          <w:p w:rsidR="00892F0F" w:rsidRDefault="00892F0F" w:rsidP="0016016B">
            <w:pPr>
              <w:rPr>
                <w:color w:val="215868" w:themeColor="accent5" w:themeShade="80"/>
              </w:rPr>
            </w:pPr>
          </w:p>
          <w:p w:rsidR="00517546" w:rsidRDefault="00517546" w:rsidP="0016016B">
            <w:pPr>
              <w:rPr>
                <w:color w:val="215868" w:themeColor="accent5" w:themeShade="80"/>
              </w:rPr>
            </w:pPr>
          </w:p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1103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4389" w:type="dxa"/>
          </w:tcPr>
          <w:p w:rsidR="00892F0F" w:rsidRPr="00993426" w:rsidRDefault="00892F0F" w:rsidP="0016016B">
            <w:pPr>
              <w:rPr>
                <w:color w:val="215868" w:themeColor="accent5" w:themeShade="80"/>
              </w:rPr>
            </w:pPr>
          </w:p>
        </w:tc>
      </w:tr>
      <w:tr w:rsidR="00517546" w:rsidRPr="00993426" w:rsidTr="00892F0F">
        <w:tc>
          <w:tcPr>
            <w:tcW w:w="3570" w:type="dxa"/>
          </w:tcPr>
          <w:p w:rsidR="00517546" w:rsidRDefault="00517546" w:rsidP="0016016B">
            <w:pPr>
              <w:rPr>
                <w:color w:val="215868" w:themeColor="accent5" w:themeShade="80"/>
              </w:rPr>
            </w:pPr>
          </w:p>
          <w:p w:rsidR="00517546" w:rsidRDefault="00517546" w:rsidP="0016016B">
            <w:pPr>
              <w:rPr>
                <w:color w:val="215868" w:themeColor="accent5" w:themeShade="80"/>
              </w:rPr>
            </w:pPr>
          </w:p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1103" w:type="dxa"/>
          </w:tcPr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  <w:tc>
          <w:tcPr>
            <w:tcW w:w="4389" w:type="dxa"/>
          </w:tcPr>
          <w:p w:rsidR="00517546" w:rsidRPr="00993426" w:rsidRDefault="00517546" w:rsidP="0016016B">
            <w:pPr>
              <w:rPr>
                <w:color w:val="215868" w:themeColor="accent5" w:themeShade="80"/>
              </w:rPr>
            </w:pPr>
          </w:p>
        </w:tc>
      </w:tr>
    </w:tbl>
    <w:p w:rsidR="00892F0F" w:rsidRDefault="00892F0F">
      <w:pPr>
        <w:spacing w:after="200" w:line="276" w:lineRule="auto"/>
      </w:pPr>
      <w:r>
        <w:br w:type="page"/>
      </w:r>
    </w:p>
    <w:p w:rsidR="00892F0F" w:rsidRDefault="00C3593A" w:rsidP="00D81F27">
      <w:pPr>
        <w:pStyle w:val="Titre1"/>
      </w:pPr>
      <w:bookmarkStart w:id="9" w:name="_Toc52551434"/>
      <w:r>
        <w:lastRenderedPageBreak/>
        <w:t>Brique 6</w:t>
      </w:r>
      <w:r w:rsidR="00892F0F">
        <w:t xml:space="preserve"> : </w:t>
      </w:r>
      <w:r w:rsidR="00B93457">
        <w:t>je m’entraine à l’oral et je m’évalue</w:t>
      </w:r>
      <w:bookmarkEnd w:id="9"/>
    </w:p>
    <w:p w:rsidR="00892F0F" w:rsidRDefault="00892F0F" w:rsidP="00892F0F">
      <w:pPr>
        <w:rPr>
          <w:color w:val="FF0000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892F0F" w:rsidTr="00A2737E">
        <w:tc>
          <w:tcPr>
            <w:tcW w:w="966" w:type="dxa"/>
            <w:shd w:val="clear" w:color="auto" w:fill="FFFFFF" w:themeFill="background1"/>
          </w:tcPr>
          <w:p w:rsidR="00892F0F" w:rsidRDefault="000D0992" w:rsidP="00A2737E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2653A7" wp14:editId="65642FBE">
                  <wp:extent cx="533400" cy="533400"/>
                  <wp:effectExtent l="0" t="0" r="0" b="0"/>
                  <wp:docPr id="44" name="Image 44" descr="Icône 3d, systempreferences, doss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ône 3d, systempreferences, dos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46" cy="54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shd w:val="clear" w:color="auto" w:fill="31849B" w:themeFill="accent5" w:themeFillShade="BF"/>
            <w:vAlign w:val="center"/>
          </w:tcPr>
          <w:p w:rsidR="00892F0F" w:rsidRPr="0016016B" w:rsidRDefault="00B93457" w:rsidP="00A2737E">
            <w:pPr>
              <w:spacing w:before="120" w:line="36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</w:rPr>
              <w:t>Je m’entraine à l’oral et je m’évalue</w:t>
            </w:r>
          </w:p>
        </w:tc>
      </w:tr>
    </w:tbl>
    <w:p w:rsidR="00663675" w:rsidRPr="00993426" w:rsidRDefault="00663675">
      <w:pPr>
        <w:rPr>
          <w:color w:val="215868" w:themeColor="accent5" w:themeShade="80"/>
        </w:rPr>
      </w:pPr>
    </w:p>
    <w:p w:rsidR="00892F0F" w:rsidRPr="00993426" w:rsidRDefault="00A87AE4">
      <w:p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 xml:space="preserve">L’oral ne se travaille pas qu’en classe. </w:t>
      </w:r>
      <w:r w:rsidRPr="00A2737E">
        <w:rPr>
          <w:b/>
          <w:color w:val="215868" w:themeColor="accent5" w:themeShade="80"/>
        </w:rPr>
        <w:t>S’entrainer</w:t>
      </w:r>
      <w:r w:rsidRPr="00993426">
        <w:rPr>
          <w:color w:val="215868" w:themeColor="accent5" w:themeShade="80"/>
        </w:rPr>
        <w:t xml:space="preserve"> est aussi une condition nécessaire </w:t>
      </w:r>
      <w:r w:rsidRPr="00A2737E">
        <w:rPr>
          <w:b/>
          <w:color w:val="215868" w:themeColor="accent5" w:themeShade="80"/>
        </w:rPr>
        <w:t>pour progresser</w:t>
      </w:r>
      <w:r w:rsidRPr="00993426">
        <w:rPr>
          <w:color w:val="215868" w:themeColor="accent5" w:themeShade="80"/>
        </w:rPr>
        <w:t xml:space="preserve"> et de réussite de cet exercice qui s’apprend. </w:t>
      </w:r>
      <w:r w:rsidR="00993426" w:rsidRPr="00993426">
        <w:rPr>
          <w:color w:val="215868" w:themeColor="accent5" w:themeShade="80"/>
        </w:rPr>
        <w:t>Il s’agit ici de surtout évaluer la forme de l’oral et non son contenu.</w:t>
      </w:r>
    </w:p>
    <w:p w:rsidR="00892F0F" w:rsidRPr="00993426" w:rsidRDefault="00892F0F">
      <w:pPr>
        <w:rPr>
          <w:color w:val="215868" w:themeColor="accent5" w:themeShade="80"/>
        </w:rPr>
      </w:pPr>
    </w:p>
    <w:p w:rsidR="00892F0F" w:rsidRPr="00993426" w:rsidRDefault="00A87AE4">
      <w:p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 xml:space="preserve">Il ne faut pas hésiter à pratiquer régulièrement sur tout sujet. Par exemple en préparant une fiche de révision (quelle que soit la discipline) pourquoi ne pas essayer de faire un résumé de cours à l’oral </w:t>
      </w:r>
      <w:r w:rsidRPr="00D025C2">
        <w:rPr>
          <w:b/>
          <w:color w:val="215868" w:themeColor="accent5" w:themeShade="80"/>
        </w:rPr>
        <w:t>en se filmant </w:t>
      </w:r>
      <w:r w:rsidRPr="00993426">
        <w:rPr>
          <w:color w:val="215868" w:themeColor="accent5" w:themeShade="80"/>
        </w:rPr>
        <w:t>?</w:t>
      </w:r>
    </w:p>
    <w:p w:rsidR="00892F0F" w:rsidRPr="00993426" w:rsidRDefault="00A87AE4">
      <w:p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>Ensuite en regardant la séquence enregistrée il faut évaluer sa prestation</w:t>
      </w:r>
    </w:p>
    <w:p w:rsidR="00A87AE4" w:rsidRPr="00993426" w:rsidRDefault="00A87AE4">
      <w:pPr>
        <w:rPr>
          <w:color w:val="215868" w:themeColor="accent5" w:themeShade="80"/>
        </w:rPr>
      </w:pPr>
    </w:p>
    <w:p w:rsidR="00A87AE4" w:rsidRPr="00A2737E" w:rsidRDefault="00A87AE4">
      <w:pPr>
        <w:rPr>
          <w:b/>
          <w:color w:val="215868" w:themeColor="accent5" w:themeShade="80"/>
          <w:u w:val="single"/>
        </w:rPr>
      </w:pPr>
      <w:r w:rsidRPr="00A2737E">
        <w:rPr>
          <w:b/>
          <w:color w:val="215868" w:themeColor="accent5" w:themeShade="80"/>
          <w:u w:val="single"/>
        </w:rPr>
        <w:t>Exemples de critères pour s’évaluer</w:t>
      </w:r>
    </w:p>
    <w:p w:rsidR="00A87AE4" w:rsidRPr="00993426" w:rsidRDefault="00A87AE4">
      <w:pPr>
        <w:rPr>
          <w:color w:val="215868" w:themeColor="accent5" w:themeShade="80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3138"/>
        <w:gridCol w:w="5924"/>
      </w:tblGrid>
      <w:tr w:rsidR="00993426" w:rsidRPr="00993426" w:rsidTr="00A2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4F4EE8" w:rsidRPr="00993426" w:rsidRDefault="004F4EE8" w:rsidP="00A2737E">
            <w:pPr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Qualité de l’expression orale</w:t>
            </w:r>
          </w:p>
        </w:tc>
        <w:tc>
          <w:tcPr>
            <w:tcW w:w="6520" w:type="dxa"/>
          </w:tcPr>
          <w:p w:rsidR="004F4EE8" w:rsidRPr="00993426" w:rsidRDefault="004F4EE8" w:rsidP="00A2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15868" w:themeColor="accent5" w:themeShade="80"/>
              </w:rPr>
            </w:pPr>
            <w:r w:rsidRPr="00993426">
              <w:rPr>
                <w:b w:val="0"/>
                <w:color w:val="215868" w:themeColor="accent5" w:themeShade="80"/>
              </w:rPr>
              <w:t>Clarté, audibilité</w:t>
            </w:r>
            <w:r w:rsidR="00A87AE4" w:rsidRPr="00993426">
              <w:rPr>
                <w:b w:val="0"/>
                <w:color w:val="215868" w:themeColor="accent5" w:themeShade="80"/>
              </w:rPr>
              <w:t> : suis-je clair ?</w:t>
            </w:r>
          </w:p>
          <w:p w:rsidR="004F4EE8" w:rsidRPr="00993426" w:rsidRDefault="004F4EE8" w:rsidP="00A2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15868" w:themeColor="accent5" w:themeShade="80"/>
              </w:rPr>
            </w:pPr>
            <w:r w:rsidRPr="00993426">
              <w:rPr>
                <w:b w:val="0"/>
                <w:color w:val="215868" w:themeColor="accent5" w:themeShade="80"/>
              </w:rPr>
              <w:t>Fluidité de l’expression, débit</w:t>
            </w:r>
            <w:r w:rsidR="00A87AE4" w:rsidRPr="00993426">
              <w:rPr>
                <w:b w:val="0"/>
                <w:color w:val="215868" w:themeColor="accent5" w:themeShade="80"/>
              </w:rPr>
              <w:t xml:space="preserve"> de la parole : Est-ce que je parle trop lentement ou trop rapidement ?</w:t>
            </w:r>
          </w:p>
          <w:p w:rsidR="004F4EE8" w:rsidRPr="00993426" w:rsidRDefault="004F4EE8" w:rsidP="00A2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b w:val="0"/>
                <w:color w:val="215868" w:themeColor="accent5" w:themeShade="80"/>
              </w:rPr>
              <w:t>Richesse du vocabulaire – Lexique – Niveau de langue…</w:t>
            </w:r>
            <w:r w:rsidR="00A87AE4" w:rsidRPr="00993426">
              <w:rPr>
                <w:b w:val="0"/>
                <w:color w:val="215868" w:themeColor="accent5" w:themeShade="80"/>
              </w:rPr>
              <w:t xml:space="preserve"> Ai-je un langage soutenu, familier ?</w:t>
            </w:r>
          </w:p>
        </w:tc>
      </w:tr>
      <w:tr w:rsidR="00993426" w:rsidRPr="00993426" w:rsidTr="00A2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4F4EE8" w:rsidRPr="00993426" w:rsidRDefault="004F4EE8" w:rsidP="00A2737E">
            <w:pPr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Posture</w:t>
            </w:r>
          </w:p>
        </w:tc>
        <w:tc>
          <w:tcPr>
            <w:tcW w:w="6520" w:type="dxa"/>
          </w:tcPr>
          <w:p w:rsidR="004F4EE8" w:rsidRPr="00993426" w:rsidRDefault="004F4EE8" w:rsidP="00A2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Distance par rapport à l’écrit</w:t>
            </w:r>
            <w:r w:rsidR="00A87AE4" w:rsidRPr="00993426">
              <w:rPr>
                <w:color w:val="215868" w:themeColor="accent5" w:themeShade="80"/>
              </w:rPr>
              <w:t>. Est-ce que j’ai eu besoin de regarder mes notes ?</w:t>
            </w:r>
          </w:p>
          <w:p w:rsidR="004F4EE8" w:rsidRPr="00993426" w:rsidRDefault="004F4EE8" w:rsidP="00A2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Captation de l’auditoire : respirations, modulation de la voix, regards…</w:t>
            </w:r>
          </w:p>
        </w:tc>
      </w:tr>
    </w:tbl>
    <w:p w:rsidR="00B93457" w:rsidRPr="00993426" w:rsidRDefault="00B93457">
      <w:pPr>
        <w:rPr>
          <w:color w:val="215868" w:themeColor="accent5" w:themeShade="80"/>
        </w:rPr>
      </w:pPr>
    </w:p>
    <w:p w:rsidR="00B93457" w:rsidRPr="00993426" w:rsidRDefault="00A87AE4">
      <w:p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>Cela ne sera jamais parfait lors des premières prises :</w:t>
      </w:r>
    </w:p>
    <w:p w:rsidR="00A87AE4" w:rsidRPr="00993426" w:rsidRDefault="00A87AE4" w:rsidP="00F100A2">
      <w:pPr>
        <w:pStyle w:val="Paragraphedeliste"/>
        <w:numPr>
          <w:ilvl w:val="0"/>
          <w:numId w:val="15"/>
        </w:num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>Je peux recommencer avec le même exercice pour m’améliorer et constater des progrès</w:t>
      </w:r>
      <w:r w:rsidR="00A32C76" w:rsidRPr="00993426">
        <w:rPr>
          <w:color w:val="215868" w:themeColor="accent5" w:themeShade="80"/>
        </w:rPr>
        <w:t xml:space="preserve"> immédiats</w:t>
      </w:r>
    </w:p>
    <w:p w:rsidR="00A87AE4" w:rsidRPr="00993426" w:rsidRDefault="00A87AE4" w:rsidP="00F100A2">
      <w:pPr>
        <w:pStyle w:val="Paragraphedeliste"/>
        <w:numPr>
          <w:ilvl w:val="0"/>
          <w:numId w:val="15"/>
        </w:num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>Je peux recommencer plus tard avec un autre exercice</w:t>
      </w:r>
      <w:r w:rsidR="00A32C76" w:rsidRPr="00993426">
        <w:rPr>
          <w:color w:val="215868" w:themeColor="accent5" w:themeShade="80"/>
        </w:rPr>
        <w:t xml:space="preserve"> (des progrès se feront également)</w:t>
      </w:r>
    </w:p>
    <w:p w:rsidR="00892F0F" w:rsidRPr="00993426" w:rsidRDefault="00892F0F">
      <w:pPr>
        <w:rPr>
          <w:color w:val="215868" w:themeColor="accent5" w:themeShade="80"/>
        </w:rPr>
      </w:pPr>
    </w:p>
    <w:p w:rsidR="00A32C76" w:rsidRPr="00993426" w:rsidRDefault="00F76036">
      <w:pPr>
        <w:rPr>
          <w:color w:val="215868" w:themeColor="accent5" w:themeShade="80"/>
        </w:rPr>
      </w:pPr>
      <w:r w:rsidRPr="00993426">
        <w:rPr>
          <w:color w:val="215868" w:themeColor="accent5" w:themeShade="80"/>
        </w:rPr>
        <w:t>L’épreuve se fait devant un jury. Il ne faut donc pas hésiter à s’entrainer à ce type d’exercice avec un(e) camarade de confiance : c’est d’ailleurs plus facile pour évaluer l’aspect « convaincant » de notre prestation (Captation de l’auditoire : respirations, modulation de la voix, regards…).</w:t>
      </w:r>
    </w:p>
    <w:p w:rsidR="00A32C76" w:rsidRPr="00993426" w:rsidRDefault="00A32C76">
      <w:pPr>
        <w:rPr>
          <w:color w:val="215868" w:themeColor="accent5" w:themeShade="80"/>
        </w:rPr>
      </w:pPr>
    </w:p>
    <w:p w:rsidR="00892F0F" w:rsidRDefault="00892F0F">
      <w:pPr>
        <w:rPr>
          <w:color w:val="215868" w:themeColor="accent5" w:themeShade="80"/>
        </w:rPr>
      </w:pPr>
    </w:p>
    <w:p w:rsidR="00A2737E" w:rsidRDefault="00A2737E">
      <w:pPr>
        <w:rPr>
          <w:color w:val="215868" w:themeColor="accent5" w:themeShade="80"/>
        </w:rPr>
      </w:pPr>
    </w:p>
    <w:p w:rsidR="00A2737E" w:rsidRDefault="00A2737E">
      <w:pPr>
        <w:rPr>
          <w:color w:val="215868" w:themeColor="accent5" w:themeShade="80"/>
        </w:rPr>
      </w:pPr>
    </w:p>
    <w:p w:rsidR="00A2737E" w:rsidRDefault="00A2737E">
      <w:pPr>
        <w:rPr>
          <w:color w:val="215868" w:themeColor="accent5" w:themeShade="80"/>
        </w:rPr>
      </w:pPr>
    </w:p>
    <w:p w:rsidR="00A2737E" w:rsidRPr="00D025C2" w:rsidRDefault="00D025C2">
      <w:pPr>
        <w:rPr>
          <w:b/>
          <w:color w:val="215868" w:themeColor="accent5" w:themeShade="80"/>
        </w:rPr>
      </w:pPr>
      <w:r w:rsidRPr="00D025C2">
        <w:rPr>
          <w:b/>
          <w:color w:val="215868" w:themeColor="accent5" w:themeShade="80"/>
        </w:rPr>
        <w:t>J’indique ici mes différentes évaluations personnelles</w:t>
      </w:r>
    </w:p>
    <w:p w:rsidR="00D025C2" w:rsidRDefault="00D025C2">
      <w:pPr>
        <w:rPr>
          <w:color w:val="215868" w:themeColor="accent5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559"/>
        <w:gridCol w:w="1412"/>
      </w:tblGrid>
      <w:tr w:rsidR="00A2737E" w:rsidTr="00A2737E">
        <w:tc>
          <w:tcPr>
            <w:tcW w:w="1696" w:type="dxa"/>
          </w:tcPr>
          <w:p w:rsidR="00A2737E" w:rsidRDefault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lastRenderedPageBreak/>
              <w:t>Dates  des entrainements</w:t>
            </w:r>
          </w:p>
        </w:tc>
        <w:tc>
          <w:tcPr>
            <w:tcW w:w="4395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1559" w:type="dxa"/>
          </w:tcPr>
          <w:p w:rsidR="00A2737E" w:rsidRDefault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Positif</w:t>
            </w:r>
          </w:p>
        </w:tc>
        <w:tc>
          <w:tcPr>
            <w:tcW w:w="1412" w:type="dxa"/>
          </w:tcPr>
          <w:p w:rsidR="00A2737E" w:rsidRDefault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A améliorer</w:t>
            </w:r>
          </w:p>
        </w:tc>
      </w:tr>
      <w:tr w:rsidR="00A2737E" w:rsidTr="00A2737E">
        <w:tc>
          <w:tcPr>
            <w:tcW w:w="1696" w:type="dxa"/>
            <w:vMerge w:val="restart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Clarté, audibilité</w:t>
            </w:r>
          </w:p>
        </w:tc>
        <w:tc>
          <w:tcPr>
            <w:tcW w:w="1559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Fluidité de l’expression, débit de la parole</w:t>
            </w:r>
          </w:p>
        </w:tc>
        <w:tc>
          <w:tcPr>
            <w:tcW w:w="1559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Richesse du vocabulai</w:t>
            </w:r>
            <w:r>
              <w:rPr>
                <w:color w:val="215868" w:themeColor="accent5" w:themeShade="80"/>
              </w:rPr>
              <w:t>re, niveau de langue</w:t>
            </w:r>
          </w:p>
        </w:tc>
        <w:tc>
          <w:tcPr>
            <w:tcW w:w="1559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Distance par rapport à l’écrit.</w:t>
            </w:r>
          </w:p>
        </w:tc>
        <w:tc>
          <w:tcPr>
            <w:tcW w:w="1559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Captation de l’auditoire</w:t>
            </w:r>
          </w:p>
        </w:tc>
        <w:tc>
          <w:tcPr>
            <w:tcW w:w="1559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 w:val="restart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Clarté, audibilité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Fluidité de l’expression, débit de la parole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Richesse du vocabulai</w:t>
            </w:r>
            <w:r>
              <w:rPr>
                <w:color w:val="215868" w:themeColor="accent5" w:themeShade="80"/>
              </w:rPr>
              <w:t>re, niveau de langue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Distance par rapport à l’écrit.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Captation de l’auditoire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 w:val="restart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Clarté, audibilité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Fluidité de l’expression, débit de la parole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Richesse du vocabulai</w:t>
            </w:r>
            <w:r>
              <w:rPr>
                <w:color w:val="215868" w:themeColor="accent5" w:themeShade="80"/>
              </w:rPr>
              <w:t>re, niveau de langue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Distance par rapport à l’écrit.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Captation de l’auditoire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 w:val="restart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Clarté, audibilité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Fluidité de l’expression, débit de la parole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Richesse du vocabulai</w:t>
            </w:r>
            <w:r>
              <w:rPr>
                <w:color w:val="215868" w:themeColor="accent5" w:themeShade="80"/>
              </w:rPr>
              <w:t>re, niveau de langue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Distance par rapport à l’écrit.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Captation de l’auditoire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 w:val="restart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Clarté, audibilité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Fluidité de l’expression, débit de la parole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Richesse du vocabulai</w:t>
            </w:r>
            <w:r>
              <w:rPr>
                <w:color w:val="215868" w:themeColor="accent5" w:themeShade="80"/>
              </w:rPr>
              <w:t>re, niveau de langue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Distance par rapport à l’écrit.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Captation de l’auditoire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 w:val="restart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Clarté, audibilité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Fluidité de l’expression, débit de la parole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A2737E">
              <w:rPr>
                <w:color w:val="215868" w:themeColor="accent5" w:themeShade="80"/>
              </w:rPr>
              <w:t>Richesse du vocabulai</w:t>
            </w:r>
            <w:r>
              <w:rPr>
                <w:color w:val="215868" w:themeColor="accent5" w:themeShade="80"/>
              </w:rPr>
              <w:t>re, niveau de langue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spacing w:after="0" w:line="24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Distance par rapport à l’écrit.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  <w:tr w:rsidR="00A2737E" w:rsidTr="00A2737E">
        <w:tc>
          <w:tcPr>
            <w:tcW w:w="1696" w:type="dxa"/>
            <w:vMerge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4395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Captation de l’auditoire</w:t>
            </w:r>
          </w:p>
        </w:tc>
        <w:tc>
          <w:tcPr>
            <w:tcW w:w="1559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  <w:tc>
          <w:tcPr>
            <w:tcW w:w="1412" w:type="dxa"/>
          </w:tcPr>
          <w:p w:rsidR="00A2737E" w:rsidRDefault="00A2737E" w:rsidP="00A2737E">
            <w:pPr>
              <w:rPr>
                <w:color w:val="215868" w:themeColor="accent5" w:themeShade="80"/>
              </w:rPr>
            </w:pPr>
          </w:p>
        </w:tc>
      </w:tr>
    </w:tbl>
    <w:p w:rsidR="00A2737E" w:rsidRDefault="00A2737E">
      <w:pPr>
        <w:rPr>
          <w:color w:val="215868" w:themeColor="accent5" w:themeShade="80"/>
        </w:rPr>
      </w:pPr>
    </w:p>
    <w:p w:rsidR="00A2737E" w:rsidRPr="00993426" w:rsidRDefault="00A2737E">
      <w:pPr>
        <w:rPr>
          <w:color w:val="215868" w:themeColor="accent5" w:themeShade="80"/>
        </w:rPr>
      </w:pPr>
    </w:p>
    <w:p w:rsidR="00B93457" w:rsidRDefault="00B93457">
      <w:pPr>
        <w:spacing w:after="200" w:line="276" w:lineRule="auto"/>
      </w:pPr>
      <w:r>
        <w:br w:type="page"/>
      </w:r>
    </w:p>
    <w:p w:rsidR="00B93457" w:rsidRDefault="00C3593A" w:rsidP="00D81F27">
      <w:pPr>
        <w:pStyle w:val="Titre1"/>
      </w:pPr>
      <w:bookmarkStart w:id="10" w:name="_Toc52551435"/>
      <w:r>
        <w:lastRenderedPageBreak/>
        <w:t>Brique 7</w:t>
      </w:r>
      <w:r w:rsidR="00B93457">
        <w:t xml:space="preserve"> : </w:t>
      </w:r>
      <w:r w:rsidR="004F4EE8">
        <w:t>je fais le point après un passage à l’oral</w:t>
      </w:r>
      <w:bookmarkEnd w:id="10"/>
    </w:p>
    <w:p w:rsidR="00B93457" w:rsidRDefault="00B93457" w:rsidP="00B93457">
      <w:pPr>
        <w:rPr>
          <w:color w:val="FF0000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B93457" w:rsidTr="00A2737E">
        <w:tc>
          <w:tcPr>
            <w:tcW w:w="966" w:type="dxa"/>
            <w:shd w:val="clear" w:color="auto" w:fill="FFFFFF" w:themeFill="background1"/>
          </w:tcPr>
          <w:p w:rsidR="00B93457" w:rsidRDefault="00B93457" w:rsidP="00A2737E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8ADB16" wp14:editId="5F03D01B">
                  <wp:extent cx="533400" cy="533400"/>
                  <wp:effectExtent l="0" t="0" r="0" b="0"/>
                  <wp:docPr id="39" name="Image 39" descr="Icône 3d, systempreferences, doss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ône 3d, systempreferences, dos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46" cy="54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shd w:val="clear" w:color="auto" w:fill="31849B" w:themeFill="accent5" w:themeFillShade="BF"/>
            <w:vAlign w:val="center"/>
          </w:tcPr>
          <w:p w:rsidR="00B93457" w:rsidRPr="0016016B" w:rsidRDefault="004F4EE8" w:rsidP="00A2737E">
            <w:pPr>
              <w:spacing w:before="120" w:line="360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</w:rPr>
              <w:t>Je fais le point après un passage à l’oral</w:t>
            </w:r>
          </w:p>
        </w:tc>
      </w:tr>
    </w:tbl>
    <w:p w:rsidR="00B93457" w:rsidRPr="00993426" w:rsidRDefault="00B93457" w:rsidP="00B93457">
      <w:pPr>
        <w:rPr>
          <w:color w:val="215868" w:themeColor="accent5" w:themeShade="80"/>
        </w:rPr>
      </w:pPr>
    </w:p>
    <w:p w:rsidR="00B93457" w:rsidRPr="00993426" w:rsidRDefault="00B93457" w:rsidP="00B93457">
      <w:pPr>
        <w:rPr>
          <w:color w:val="215868" w:themeColor="accent5" w:themeShade="80"/>
        </w:rPr>
      </w:pPr>
    </w:p>
    <w:p w:rsidR="00892F0F" w:rsidRPr="00993426" w:rsidRDefault="004F4EE8">
      <w:pPr>
        <w:rPr>
          <w:color w:val="215868" w:themeColor="accent5" w:themeShade="80"/>
        </w:rPr>
      </w:pPr>
      <w:r w:rsidRPr="00993426">
        <w:rPr>
          <w:b/>
          <w:color w:val="215868" w:themeColor="accent5" w:themeShade="80"/>
        </w:rPr>
        <w:t xml:space="preserve">Un exemple de grille </w:t>
      </w:r>
      <w:r w:rsidR="00B1458D" w:rsidRPr="00993426">
        <w:rPr>
          <w:b/>
          <w:color w:val="215868" w:themeColor="accent5" w:themeShade="80"/>
        </w:rPr>
        <w:t>pour s’autoévaluer après un passage à l’oral</w:t>
      </w:r>
    </w:p>
    <w:p w:rsidR="00892F0F" w:rsidRPr="00993426" w:rsidRDefault="00892F0F">
      <w:pPr>
        <w:rPr>
          <w:color w:val="215868" w:themeColor="accent5" w:themeShade="80"/>
        </w:rPr>
      </w:pPr>
    </w:p>
    <w:tbl>
      <w:tblPr>
        <w:tblStyle w:val="TableauGrille1Clair-Accentuation1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993426" w:rsidRPr="00993426" w:rsidTr="00B14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:rsidR="004F4EE8" w:rsidRPr="00993426" w:rsidRDefault="004F4EE8" w:rsidP="00B1458D">
            <w:pPr>
              <w:spacing w:line="360" w:lineRule="auto"/>
              <w:jc w:val="center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Questions</w:t>
            </w:r>
          </w:p>
        </w:tc>
        <w:tc>
          <w:tcPr>
            <w:tcW w:w="2835" w:type="dxa"/>
            <w:vAlign w:val="center"/>
          </w:tcPr>
          <w:p w:rsidR="004F4EE8" w:rsidRPr="00993426" w:rsidRDefault="004F4EE8" w:rsidP="00B145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Mon évaluation (à encercler)</w:t>
            </w:r>
          </w:p>
        </w:tc>
      </w:tr>
      <w:tr w:rsidR="00993426" w:rsidRPr="00993426" w:rsidTr="004F4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4F4EE8" w:rsidRPr="00993426" w:rsidRDefault="004F4EE8" w:rsidP="00F100A2">
            <w:pPr>
              <w:pStyle w:val="Paragraphedeliste"/>
              <w:numPr>
                <w:ilvl w:val="0"/>
                <w:numId w:val="16"/>
              </w:numPr>
              <w:spacing w:after="0" w:line="36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Étais-je bien préparé ?</w:t>
            </w: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Pourquoi ?</w:t>
            </w:r>
          </w:p>
        </w:tc>
        <w:tc>
          <w:tcPr>
            <w:tcW w:w="2835" w:type="dxa"/>
          </w:tcPr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Très bien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Bien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À travailler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Non réussi</w:t>
            </w:r>
          </w:p>
        </w:tc>
      </w:tr>
      <w:tr w:rsidR="00993426" w:rsidRPr="00993426" w:rsidTr="004F4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4F4EE8" w:rsidRPr="00993426" w:rsidRDefault="004F4EE8" w:rsidP="00F100A2">
            <w:pPr>
              <w:pStyle w:val="Paragraphedeliste"/>
              <w:numPr>
                <w:ilvl w:val="0"/>
                <w:numId w:val="16"/>
              </w:numPr>
              <w:spacing w:after="0" w:line="36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Ai-je respecté le sujet ?</w:t>
            </w: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Pourquoi ?</w:t>
            </w:r>
          </w:p>
        </w:tc>
        <w:tc>
          <w:tcPr>
            <w:tcW w:w="2835" w:type="dxa"/>
          </w:tcPr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Très bien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Bien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À travailler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Non réussi</w:t>
            </w:r>
          </w:p>
        </w:tc>
      </w:tr>
      <w:tr w:rsidR="00993426" w:rsidRPr="00993426" w:rsidTr="004F4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4F4EE8" w:rsidRPr="00993426" w:rsidRDefault="004F4EE8" w:rsidP="00F100A2">
            <w:pPr>
              <w:pStyle w:val="Paragraphedeliste"/>
              <w:numPr>
                <w:ilvl w:val="0"/>
                <w:numId w:val="16"/>
              </w:numPr>
              <w:spacing w:after="0" w:line="36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 xml:space="preserve">Ai-je utilisé </w:t>
            </w:r>
            <w:r w:rsidR="00B1458D" w:rsidRPr="00993426">
              <w:rPr>
                <w:color w:val="215868" w:themeColor="accent5" w:themeShade="80"/>
              </w:rPr>
              <w:t>un vocabulaire suffisamment riche et adapté</w:t>
            </w:r>
            <w:r w:rsidRPr="00993426">
              <w:rPr>
                <w:color w:val="215868" w:themeColor="accent5" w:themeShade="80"/>
              </w:rPr>
              <w:t xml:space="preserve"> à la situation de communication ?</w:t>
            </w: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Pourquoi ?</w:t>
            </w:r>
          </w:p>
        </w:tc>
        <w:tc>
          <w:tcPr>
            <w:tcW w:w="2835" w:type="dxa"/>
          </w:tcPr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Très bien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Bien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À travailler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Non réussi</w:t>
            </w:r>
          </w:p>
        </w:tc>
      </w:tr>
      <w:tr w:rsidR="00993426" w:rsidRPr="00993426" w:rsidTr="004F4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4F4EE8" w:rsidRPr="00993426" w:rsidRDefault="004F4EE8" w:rsidP="00F100A2">
            <w:pPr>
              <w:pStyle w:val="Paragraphedeliste"/>
              <w:numPr>
                <w:ilvl w:val="0"/>
                <w:numId w:val="16"/>
              </w:numPr>
              <w:spacing w:after="0" w:line="36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Ai-je été en mesure de répondre aux questions de l’auditoire ?</w:t>
            </w: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</w:p>
          <w:p w:rsidR="004F4EE8" w:rsidRPr="00993426" w:rsidRDefault="004F4EE8" w:rsidP="00A2737E">
            <w:pPr>
              <w:spacing w:line="360" w:lineRule="auto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Pourquoi ?</w:t>
            </w:r>
          </w:p>
        </w:tc>
        <w:tc>
          <w:tcPr>
            <w:tcW w:w="2835" w:type="dxa"/>
          </w:tcPr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Très bien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Bien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À travailler</w:t>
            </w:r>
          </w:p>
          <w:p w:rsidR="004F4EE8" w:rsidRPr="00993426" w:rsidRDefault="004F4EE8" w:rsidP="00A273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993426">
              <w:rPr>
                <w:color w:val="215868" w:themeColor="accent5" w:themeShade="80"/>
              </w:rPr>
              <w:t>Non réussi</w:t>
            </w:r>
          </w:p>
        </w:tc>
      </w:tr>
    </w:tbl>
    <w:p w:rsidR="004F4EE8" w:rsidRPr="00993426" w:rsidRDefault="004F4EE8" w:rsidP="004F4EE8">
      <w:pPr>
        <w:rPr>
          <w:rFonts w:ascii="AGaramond-Regular" w:hAnsi="AGaramond-Regular" w:cs="AGaramond-Regular"/>
          <w:color w:val="215868" w:themeColor="accent5" w:themeShade="80"/>
          <w:sz w:val="16"/>
          <w:szCs w:val="16"/>
        </w:rPr>
      </w:pPr>
    </w:p>
    <w:sectPr w:rsidR="004F4EE8" w:rsidRPr="00993426" w:rsidSect="00D972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703" w:right="1417" w:bottom="1417" w:left="1417" w:header="7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9C" w:rsidRDefault="0030209C" w:rsidP="00717533">
      <w:pPr>
        <w:spacing w:after="0" w:line="240" w:lineRule="auto"/>
      </w:pPr>
      <w:r>
        <w:separator/>
      </w:r>
    </w:p>
  </w:endnote>
  <w:endnote w:type="continuationSeparator" w:id="0">
    <w:p w:rsidR="0030209C" w:rsidRDefault="0030209C" w:rsidP="0071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7E" w:rsidRDefault="00A273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7E" w:rsidRPr="006761FD" w:rsidRDefault="00A2737E" w:rsidP="006761FD">
    <w:pPr>
      <w:pStyle w:val="Pieddepage"/>
      <w:tabs>
        <w:tab w:val="clear" w:pos="4536"/>
        <w:tab w:val="clear" w:pos="9072"/>
        <w:tab w:val="right" w:pos="9781"/>
      </w:tabs>
      <w:ind w:left="-567" w:right="-709"/>
    </w:pPr>
    <w:r>
      <w:tab/>
    </w:r>
    <w:r w:rsidRPr="00E243EB">
      <w:rPr>
        <w:rFonts w:ascii="VAG Rounded Std Light" w:hAnsi="VAG Rounded Std Light"/>
        <w:b/>
        <w:color w:val="3229A7"/>
        <w:sz w:val="16"/>
      </w:rPr>
      <w:fldChar w:fldCharType="begin"/>
    </w:r>
    <w:r w:rsidRPr="00E243EB">
      <w:rPr>
        <w:rFonts w:ascii="VAG Rounded Std Light" w:hAnsi="VAG Rounded Std Light"/>
        <w:b/>
        <w:color w:val="3229A7"/>
        <w:sz w:val="16"/>
      </w:rPr>
      <w:instrText>PAGE   \* MERGEFORMAT</w:instrText>
    </w:r>
    <w:r w:rsidRPr="00E243EB">
      <w:rPr>
        <w:rFonts w:ascii="VAG Rounded Std Light" w:hAnsi="VAG Rounded Std Light"/>
        <w:b/>
        <w:color w:val="3229A7"/>
        <w:sz w:val="16"/>
      </w:rPr>
      <w:fldChar w:fldCharType="separate"/>
    </w:r>
    <w:r w:rsidR="006B266F">
      <w:rPr>
        <w:rFonts w:ascii="VAG Rounded Std Light" w:hAnsi="VAG Rounded Std Light"/>
        <w:b/>
        <w:noProof/>
        <w:color w:val="3229A7"/>
        <w:sz w:val="16"/>
      </w:rPr>
      <w:t>12</w:t>
    </w:r>
    <w:r w:rsidRPr="00E243EB">
      <w:rPr>
        <w:rFonts w:ascii="VAG Rounded Std Light" w:hAnsi="VAG Rounded Std Light"/>
        <w:b/>
        <w:color w:val="3229A7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7E" w:rsidRPr="006761FD" w:rsidRDefault="00A2737E" w:rsidP="006761FD">
    <w:pPr>
      <w:pStyle w:val="Pieddepage"/>
      <w:tabs>
        <w:tab w:val="clear" w:pos="4536"/>
        <w:tab w:val="clear" w:pos="9072"/>
        <w:tab w:val="right" w:pos="9781"/>
      </w:tabs>
      <w:ind w:left="-567" w:right="-709"/>
    </w:pPr>
    <w:r>
      <w:tab/>
    </w:r>
    <w:r w:rsidRPr="00E243EB">
      <w:rPr>
        <w:rFonts w:ascii="VAG Rounded Std Light" w:hAnsi="VAG Rounded Std Light"/>
        <w:b/>
        <w:color w:val="3229A7"/>
        <w:sz w:val="16"/>
      </w:rPr>
      <w:fldChar w:fldCharType="begin"/>
    </w:r>
    <w:r w:rsidRPr="00E243EB">
      <w:rPr>
        <w:rFonts w:ascii="VAG Rounded Std Light" w:hAnsi="VAG Rounded Std Light"/>
        <w:b/>
        <w:color w:val="3229A7"/>
        <w:sz w:val="16"/>
      </w:rPr>
      <w:instrText>PAGE   \* MERGEFORMAT</w:instrText>
    </w:r>
    <w:r w:rsidRPr="00E243EB">
      <w:rPr>
        <w:rFonts w:ascii="VAG Rounded Std Light" w:hAnsi="VAG Rounded Std Light"/>
        <w:b/>
        <w:color w:val="3229A7"/>
        <w:sz w:val="16"/>
      </w:rPr>
      <w:fldChar w:fldCharType="separate"/>
    </w:r>
    <w:r w:rsidR="006B266F">
      <w:rPr>
        <w:rFonts w:ascii="VAG Rounded Std Light" w:hAnsi="VAG Rounded Std Light"/>
        <w:b/>
        <w:noProof/>
        <w:color w:val="3229A7"/>
        <w:sz w:val="16"/>
      </w:rPr>
      <w:t>1</w:t>
    </w:r>
    <w:r w:rsidRPr="00E243EB">
      <w:rPr>
        <w:rFonts w:ascii="VAG Rounded Std Light" w:hAnsi="VAG Rounded Std Light"/>
        <w:b/>
        <w:color w:val="3229A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9C" w:rsidRDefault="0030209C" w:rsidP="00717533">
      <w:pPr>
        <w:spacing w:after="0" w:line="240" w:lineRule="auto"/>
      </w:pPr>
      <w:r>
        <w:separator/>
      </w:r>
    </w:p>
  </w:footnote>
  <w:footnote w:type="continuationSeparator" w:id="0">
    <w:p w:rsidR="0030209C" w:rsidRDefault="0030209C" w:rsidP="00717533">
      <w:pPr>
        <w:spacing w:after="0" w:line="240" w:lineRule="auto"/>
      </w:pPr>
      <w:r>
        <w:continuationSeparator/>
      </w:r>
    </w:p>
  </w:footnote>
  <w:footnote w:id="1">
    <w:p w:rsidR="006B266F" w:rsidRDefault="006B266F">
      <w:pPr>
        <w:pStyle w:val="Notedebasdepage"/>
      </w:pPr>
      <w:r>
        <w:rPr>
          <w:rStyle w:val="Appelnotedebasdep"/>
        </w:rPr>
        <w:footnoteRef/>
      </w:r>
      <w:r>
        <w:t xml:space="preserve"> Les thématiques du programme de première Spécialité SVT peuvent également être abordées pour le Grand oral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7E" w:rsidRDefault="00A2737E">
    <w:pPr>
      <w:pStyle w:val="En-tte"/>
    </w:pPr>
    <w:r>
      <w:rPr>
        <w:noProof/>
        <w:lang w:eastAsia="fr-FR"/>
      </w:rPr>
      <w:drawing>
        <wp:inline distT="0" distB="0" distL="0" distR="0" wp14:anchorId="59D02A8D" wp14:editId="21FD59FC">
          <wp:extent cx="5762625" cy="962025"/>
          <wp:effectExtent l="0" t="0" r="9525" b="9525"/>
          <wp:docPr id="1" name="Image 1" descr="C:\Users\Utilisateur\Dropbox\Ministère\2016\tetiere2-ma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ilisateur\Dropbox\Ministère\2016\tetiere2-mat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7E" w:rsidRPr="00C76FB2" w:rsidRDefault="00A2737E" w:rsidP="00D9728A">
    <w:pPr>
      <w:pStyle w:val="Entte2"/>
      <w:rPr>
        <w:rFonts w:ascii="VAG Rounded Std Light" w:hAnsi="VAG Rounded Std Light"/>
        <w:b w:val="0"/>
      </w:rPr>
    </w:pPr>
    <w:r w:rsidRPr="00E243EB">
      <w:rPr>
        <w:rFonts w:ascii="VAG Rounded Std Light" w:hAnsi="VAG Rounded Std Light"/>
        <w:b w:val="0"/>
      </w:rPr>
      <w:t>Catégorie de ressour</w:t>
    </w:r>
    <w:r w:rsidRPr="00C76FB2">
      <w:rPr>
        <w:rFonts w:ascii="VAG Rounded Std Light" w:hAnsi="VAG Rounded Std Light"/>
        <w:b w:val="0"/>
      </w:rPr>
      <w:t>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7E" w:rsidRDefault="00A273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EFC"/>
    <w:multiLevelType w:val="hybridMultilevel"/>
    <w:tmpl w:val="C3D2F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E65"/>
    <w:multiLevelType w:val="hybridMultilevel"/>
    <w:tmpl w:val="E5684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330"/>
    <w:multiLevelType w:val="hybridMultilevel"/>
    <w:tmpl w:val="77E4C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3633"/>
    <w:multiLevelType w:val="hybridMultilevel"/>
    <w:tmpl w:val="511E7664"/>
    <w:lvl w:ilvl="0" w:tplc="43C4066A">
      <w:start w:val="1"/>
      <w:numFmt w:val="bullet"/>
      <w:pStyle w:val="TM2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4D09"/>
    <w:multiLevelType w:val="hybridMultilevel"/>
    <w:tmpl w:val="518E1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73232"/>
    <w:multiLevelType w:val="hybridMultilevel"/>
    <w:tmpl w:val="D368D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C4418"/>
    <w:multiLevelType w:val="hybridMultilevel"/>
    <w:tmpl w:val="43FC7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66D64"/>
    <w:multiLevelType w:val="hybridMultilevel"/>
    <w:tmpl w:val="E34ED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91552"/>
    <w:multiLevelType w:val="hybridMultilevel"/>
    <w:tmpl w:val="2022F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4532D"/>
    <w:multiLevelType w:val="hybridMultilevel"/>
    <w:tmpl w:val="7B144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E7B95"/>
    <w:multiLevelType w:val="hybridMultilevel"/>
    <w:tmpl w:val="A4C82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F104A"/>
    <w:multiLevelType w:val="hybridMultilevel"/>
    <w:tmpl w:val="34528E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86CA3"/>
    <w:multiLevelType w:val="hybridMultilevel"/>
    <w:tmpl w:val="FBFEC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57063"/>
    <w:multiLevelType w:val="hybridMultilevel"/>
    <w:tmpl w:val="AACE3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F02F9"/>
    <w:multiLevelType w:val="hybridMultilevel"/>
    <w:tmpl w:val="67DCFF4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60374"/>
    <w:multiLevelType w:val="hybridMultilevel"/>
    <w:tmpl w:val="32D68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596E"/>
    <w:multiLevelType w:val="hybridMultilevel"/>
    <w:tmpl w:val="3C781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57510"/>
    <w:multiLevelType w:val="hybridMultilevel"/>
    <w:tmpl w:val="5CFEE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9E"/>
    <w:rsid w:val="0001324A"/>
    <w:rsid w:val="000277B6"/>
    <w:rsid w:val="00050ACA"/>
    <w:rsid w:val="000732E5"/>
    <w:rsid w:val="00074F5C"/>
    <w:rsid w:val="00081840"/>
    <w:rsid w:val="00096A2A"/>
    <w:rsid w:val="000A3262"/>
    <w:rsid w:val="000D0992"/>
    <w:rsid w:val="000D2625"/>
    <w:rsid w:val="00100A38"/>
    <w:rsid w:val="00102189"/>
    <w:rsid w:val="001058F6"/>
    <w:rsid w:val="001239C3"/>
    <w:rsid w:val="001365BA"/>
    <w:rsid w:val="00140685"/>
    <w:rsid w:val="001410E9"/>
    <w:rsid w:val="00141F17"/>
    <w:rsid w:val="0016016B"/>
    <w:rsid w:val="0018064E"/>
    <w:rsid w:val="00181286"/>
    <w:rsid w:val="001A7BE8"/>
    <w:rsid w:val="001D0114"/>
    <w:rsid w:val="001F6163"/>
    <w:rsid w:val="00207F1F"/>
    <w:rsid w:val="002320D0"/>
    <w:rsid w:val="0024642E"/>
    <w:rsid w:val="002714E3"/>
    <w:rsid w:val="002C5E30"/>
    <w:rsid w:val="00301AAB"/>
    <w:rsid w:val="00301B89"/>
    <w:rsid w:val="0030209C"/>
    <w:rsid w:val="00340BA7"/>
    <w:rsid w:val="00350D17"/>
    <w:rsid w:val="0035327B"/>
    <w:rsid w:val="00357276"/>
    <w:rsid w:val="00396A55"/>
    <w:rsid w:val="003F17A0"/>
    <w:rsid w:val="003F4FE0"/>
    <w:rsid w:val="00406158"/>
    <w:rsid w:val="00421375"/>
    <w:rsid w:val="00421C81"/>
    <w:rsid w:val="00441B7A"/>
    <w:rsid w:val="004464D6"/>
    <w:rsid w:val="00454BBD"/>
    <w:rsid w:val="00470822"/>
    <w:rsid w:val="004747E8"/>
    <w:rsid w:val="00477B58"/>
    <w:rsid w:val="004833F3"/>
    <w:rsid w:val="00485BD7"/>
    <w:rsid w:val="00496462"/>
    <w:rsid w:val="004B16FD"/>
    <w:rsid w:val="004E66BA"/>
    <w:rsid w:val="004F3AC1"/>
    <w:rsid w:val="004F4EE8"/>
    <w:rsid w:val="00503AF6"/>
    <w:rsid w:val="00517546"/>
    <w:rsid w:val="00517C5B"/>
    <w:rsid w:val="00541C18"/>
    <w:rsid w:val="00566D1C"/>
    <w:rsid w:val="0057122A"/>
    <w:rsid w:val="005805C2"/>
    <w:rsid w:val="005807BA"/>
    <w:rsid w:val="00580A58"/>
    <w:rsid w:val="005A2CDA"/>
    <w:rsid w:val="005D0378"/>
    <w:rsid w:val="005E068E"/>
    <w:rsid w:val="005F5A18"/>
    <w:rsid w:val="00614599"/>
    <w:rsid w:val="00623B53"/>
    <w:rsid w:val="0063050C"/>
    <w:rsid w:val="00640391"/>
    <w:rsid w:val="006423ED"/>
    <w:rsid w:val="0065004A"/>
    <w:rsid w:val="00663675"/>
    <w:rsid w:val="006761FD"/>
    <w:rsid w:val="006A7919"/>
    <w:rsid w:val="006B266F"/>
    <w:rsid w:val="006B5E21"/>
    <w:rsid w:val="006C3211"/>
    <w:rsid w:val="006C3615"/>
    <w:rsid w:val="006C7BB7"/>
    <w:rsid w:val="006F74DC"/>
    <w:rsid w:val="00706DAE"/>
    <w:rsid w:val="00711757"/>
    <w:rsid w:val="00715C9E"/>
    <w:rsid w:val="00717533"/>
    <w:rsid w:val="0072617F"/>
    <w:rsid w:val="00731FB1"/>
    <w:rsid w:val="00732CD0"/>
    <w:rsid w:val="007A0B9B"/>
    <w:rsid w:val="007B5463"/>
    <w:rsid w:val="007C1F90"/>
    <w:rsid w:val="007D6673"/>
    <w:rsid w:val="007D7708"/>
    <w:rsid w:val="007E1A35"/>
    <w:rsid w:val="007F32A6"/>
    <w:rsid w:val="007F7DD0"/>
    <w:rsid w:val="0081285A"/>
    <w:rsid w:val="00836F3B"/>
    <w:rsid w:val="00842ECA"/>
    <w:rsid w:val="00844B69"/>
    <w:rsid w:val="0086049A"/>
    <w:rsid w:val="00864DC5"/>
    <w:rsid w:val="00886518"/>
    <w:rsid w:val="00892F0F"/>
    <w:rsid w:val="00895870"/>
    <w:rsid w:val="008965C5"/>
    <w:rsid w:val="008B2E8E"/>
    <w:rsid w:val="008C2490"/>
    <w:rsid w:val="008E6248"/>
    <w:rsid w:val="008F57A8"/>
    <w:rsid w:val="008F73C3"/>
    <w:rsid w:val="0091364A"/>
    <w:rsid w:val="00917EEC"/>
    <w:rsid w:val="00930CF7"/>
    <w:rsid w:val="00993426"/>
    <w:rsid w:val="00997381"/>
    <w:rsid w:val="009A22F2"/>
    <w:rsid w:val="009B7766"/>
    <w:rsid w:val="009C662A"/>
    <w:rsid w:val="009D6F9C"/>
    <w:rsid w:val="00A01EC6"/>
    <w:rsid w:val="00A026B4"/>
    <w:rsid w:val="00A2737E"/>
    <w:rsid w:val="00A32C76"/>
    <w:rsid w:val="00A57765"/>
    <w:rsid w:val="00A81C1D"/>
    <w:rsid w:val="00A87AE4"/>
    <w:rsid w:val="00AF12B9"/>
    <w:rsid w:val="00B10C1E"/>
    <w:rsid w:val="00B12DBF"/>
    <w:rsid w:val="00B1458D"/>
    <w:rsid w:val="00B22506"/>
    <w:rsid w:val="00B229DE"/>
    <w:rsid w:val="00B27D6C"/>
    <w:rsid w:val="00B33444"/>
    <w:rsid w:val="00B40A07"/>
    <w:rsid w:val="00B64DE3"/>
    <w:rsid w:val="00B67CE4"/>
    <w:rsid w:val="00B72773"/>
    <w:rsid w:val="00B93457"/>
    <w:rsid w:val="00B96831"/>
    <w:rsid w:val="00BA633D"/>
    <w:rsid w:val="00BD168D"/>
    <w:rsid w:val="00BD3186"/>
    <w:rsid w:val="00C26B02"/>
    <w:rsid w:val="00C3593A"/>
    <w:rsid w:val="00C42E03"/>
    <w:rsid w:val="00C76FB2"/>
    <w:rsid w:val="00C94CB8"/>
    <w:rsid w:val="00CD3EC3"/>
    <w:rsid w:val="00CE5A77"/>
    <w:rsid w:val="00CF09D2"/>
    <w:rsid w:val="00D023E6"/>
    <w:rsid w:val="00D025C2"/>
    <w:rsid w:val="00D112F7"/>
    <w:rsid w:val="00D1729A"/>
    <w:rsid w:val="00D23C4D"/>
    <w:rsid w:val="00D44B50"/>
    <w:rsid w:val="00D677C2"/>
    <w:rsid w:val="00D76117"/>
    <w:rsid w:val="00D81F27"/>
    <w:rsid w:val="00D91CBD"/>
    <w:rsid w:val="00D9728A"/>
    <w:rsid w:val="00DD1D3A"/>
    <w:rsid w:val="00DD41B7"/>
    <w:rsid w:val="00DE49A1"/>
    <w:rsid w:val="00DF0516"/>
    <w:rsid w:val="00DF1383"/>
    <w:rsid w:val="00E00536"/>
    <w:rsid w:val="00E014D3"/>
    <w:rsid w:val="00E153C8"/>
    <w:rsid w:val="00E1571A"/>
    <w:rsid w:val="00E22A48"/>
    <w:rsid w:val="00E243EB"/>
    <w:rsid w:val="00E308CD"/>
    <w:rsid w:val="00E64E24"/>
    <w:rsid w:val="00E67EA8"/>
    <w:rsid w:val="00E81CDE"/>
    <w:rsid w:val="00EA6825"/>
    <w:rsid w:val="00EB08D7"/>
    <w:rsid w:val="00EC7728"/>
    <w:rsid w:val="00F06CC9"/>
    <w:rsid w:val="00F100A2"/>
    <w:rsid w:val="00F1436C"/>
    <w:rsid w:val="00F30511"/>
    <w:rsid w:val="00F51A2B"/>
    <w:rsid w:val="00F655D4"/>
    <w:rsid w:val="00F76036"/>
    <w:rsid w:val="00FA5A5F"/>
    <w:rsid w:val="00FA69B7"/>
    <w:rsid w:val="00FE1A7A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CC0CC"/>
  <w15:docId w15:val="{EB5537F7-70B4-4269-B97A-2549FDC8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68D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503AF6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AF6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7919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4 Car"/>
    <w:basedOn w:val="Policepardfaut"/>
    <w:link w:val="Titre1"/>
    <w:uiPriority w:val="9"/>
    <w:rsid w:val="00503AF6"/>
    <w:rPr>
      <w:rFonts w:ascii="Arial" w:eastAsiaTheme="majorEastAsia" w:hAnsi="Arial" w:cstheme="majorBidi"/>
      <w:b/>
      <w:bCs/>
      <w:color w:val="9E1F63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3AF6"/>
    <w:rPr>
      <w:rFonts w:ascii="Arial" w:eastAsiaTheme="majorEastAsia" w:hAnsi="Arial" w:cstheme="majorBidi"/>
      <w:b/>
      <w:bCs/>
      <w:color w:val="1C748E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7919"/>
    <w:rPr>
      <w:rFonts w:ascii="Arial" w:eastAsiaTheme="majorEastAsia" w:hAnsi="Arial" w:cstheme="majorBidi"/>
      <w:b/>
      <w:bCs/>
      <w:color w:val="1C748E"/>
      <w:sz w:val="20"/>
    </w:rPr>
  </w:style>
  <w:style w:type="paragraph" w:styleId="NormalWeb">
    <w:name w:val="Normal (Web)"/>
    <w:basedOn w:val="Normal"/>
    <w:uiPriority w:val="99"/>
    <w:unhideWhenUsed/>
    <w:qFormat/>
    <w:rsid w:val="00E3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cadrdansdocument">
    <w:name w:val="Encadré dans document"/>
    <w:basedOn w:val="C4Encadrcontexte"/>
    <w:qFormat/>
    <w:rsid w:val="00BD3186"/>
    <w:pPr>
      <w:pBdr>
        <w:left w:val="single" w:sz="36" w:space="11" w:color="1C748E"/>
      </w:pBdr>
      <w:shd w:val="solid" w:color="D2E3E8" w:fill="auto"/>
    </w:pPr>
  </w:style>
  <w:style w:type="paragraph" w:styleId="Paragraphedeliste">
    <w:name w:val="List Paragraph"/>
    <w:basedOn w:val="Normal"/>
    <w:uiPriority w:val="34"/>
    <w:qFormat/>
    <w:rsid w:val="004E66BA"/>
    <w:pPr>
      <w:spacing w:after="240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6FB2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C76FB2"/>
    <w:rPr>
      <w:rFonts w:ascii="DINPro-Bold" w:hAnsi="DINPro-Bold"/>
      <w:b/>
      <w:color w:val="3229A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D7708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D7708"/>
    <w:rPr>
      <w:rFonts w:ascii="DINPro-Medium" w:hAnsi="DINPro-Medium"/>
      <w:sz w:val="14"/>
      <w:shd w:val="clear" w:color="auto" w:fill="E5E3F1"/>
    </w:rPr>
  </w:style>
  <w:style w:type="table" w:styleId="Grilledutableau">
    <w:name w:val="Table Grid"/>
    <w:basedOn w:val="TableauNormal"/>
    <w:uiPriority w:val="39"/>
    <w:rsid w:val="00A0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4">
    <w:name w:val="Light List Accent 4"/>
    <w:basedOn w:val="TableauNormal"/>
    <w:uiPriority w:val="61"/>
    <w:rsid w:val="00A01EC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ramemoyenne1-Accent4">
    <w:name w:val="Medium Shading 1 Accent 4"/>
    <w:basedOn w:val="TableauNormal"/>
    <w:uiPriority w:val="63"/>
    <w:rsid w:val="00A01EC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entte1L1C">
    <w:name w:val="Tableau entête 1L1C"/>
    <w:basedOn w:val="TableauNormal"/>
    <w:uiPriority w:val="99"/>
    <w:rsid w:val="001F6163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customStyle="1" w:styleId="C4Encadrcontexte">
    <w:name w:val="C4 Encadré contexte"/>
    <w:basedOn w:val="Normal"/>
    <w:qFormat/>
    <w:rsid w:val="00BD3186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464D6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6C3211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7B5463"/>
    <w:pPr>
      <w:numPr>
        <w:numId w:val="1"/>
      </w:numPr>
      <w:tabs>
        <w:tab w:val="left" w:pos="425"/>
        <w:tab w:val="right" w:leader="dot" w:pos="9062"/>
      </w:tabs>
      <w:spacing w:after="100"/>
      <w:ind w:left="714" w:hanging="357"/>
    </w:pPr>
  </w:style>
  <w:style w:type="character" w:styleId="Lienhypertexte">
    <w:name w:val="Hyperlink"/>
    <w:basedOn w:val="Policepardfaut"/>
    <w:uiPriority w:val="99"/>
    <w:unhideWhenUsed/>
    <w:rsid w:val="00FE1A7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A7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B10C1E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rsid w:val="00B10C1E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styleId="Sous-titre">
    <w:name w:val="Subtitle"/>
    <w:basedOn w:val="Normal"/>
    <w:next w:val="Normal"/>
    <w:link w:val="Sous-titreCar"/>
    <w:uiPriority w:val="11"/>
    <w:rsid w:val="004E66BA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66BA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paragraph" w:customStyle="1" w:styleId="C4Encadrcontextetitre">
    <w:name w:val="C4 Encadré contexte titre"/>
    <w:basedOn w:val="C4Encadrcontexte"/>
    <w:qFormat/>
    <w:rsid w:val="00BD3186"/>
    <w:pPr>
      <w:spacing w:before="240" w:after="0"/>
    </w:pPr>
    <w:rPr>
      <w:b/>
      <w:caps/>
      <w:color w:val="9E1F63"/>
    </w:rPr>
  </w:style>
  <w:style w:type="paragraph" w:customStyle="1" w:styleId="Encadrdocumenttitre">
    <w:name w:val="Encadré document titre"/>
    <w:basedOn w:val="Encadrdansdocument"/>
    <w:qFormat/>
    <w:rsid w:val="00BD3186"/>
    <w:pPr>
      <w:spacing w:before="240" w:after="0"/>
    </w:pPr>
    <w:rPr>
      <w:b/>
      <w:caps/>
      <w:color w:val="1C748E"/>
    </w:rPr>
  </w:style>
  <w:style w:type="table" w:customStyle="1" w:styleId="Tableauentte1L">
    <w:name w:val="Tableau entête 1L"/>
    <w:basedOn w:val="Tableauentte1L1C"/>
    <w:uiPriority w:val="99"/>
    <w:rsid w:val="00640391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B22506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2506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2250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32A6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32A6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2506"/>
    <w:rPr>
      <w:b/>
      <w:color w:val="1C748E"/>
      <w:sz w:val="22"/>
      <w:vertAlign w:val="superscript"/>
    </w:rPr>
  </w:style>
  <w:style w:type="paragraph" w:customStyle="1" w:styleId="Entte2">
    <w:name w:val="Entête 2"/>
    <w:basedOn w:val="En-tte"/>
    <w:qFormat/>
    <w:rsid w:val="00477B58"/>
    <w:pPr>
      <w:spacing w:before="50"/>
      <w:ind w:left="1843"/>
    </w:pPr>
    <w:rPr>
      <w:color w:val="FFFFFF" w:themeColor="background1"/>
      <w:sz w:val="16"/>
    </w:rPr>
  </w:style>
  <w:style w:type="paragraph" w:customStyle="1" w:styleId="Titre1c3">
    <w:name w:val="Titre 1 c3"/>
    <w:basedOn w:val="Titre1"/>
    <w:qFormat/>
    <w:rsid w:val="00A81C1D"/>
    <w:rPr>
      <w:color w:val="33AE90"/>
    </w:rPr>
  </w:style>
  <w:style w:type="paragraph" w:customStyle="1" w:styleId="Titre1c2">
    <w:name w:val="Titre 1 c2"/>
    <w:basedOn w:val="Titre1c3"/>
    <w:qFormat/>
    <w:rsid w:val="00A81C1D"/>
    <w:rPr>
      <w:color w:val="FD5248"/>
    </w:rPr>
  </w:style>
  <w:style w:type="paragraph" w:customStyle="1" w:styleId="C3Encadrcontextetitre">
    <w:name w:val="C3 Encadré contexte titre"/>
    <w:basedOn w:val="C4Encadrcontextetitre"/>
    <w:qFormat/>
    <w:rsid w:val="007D6673"/>
    <w:pPr>
      <w:pBdr>
        <w:left w:val="single" w:sz="36" w:space="11" w:color="33AE90"/>
      </w:pBdr>
      <w:shd w:val="solid" w:color="EAF7F4" w:fill="auto"/>
    </w:pPr>
    <w:rPr>
      <w:color w:val="33AE90"/>
    </w:rPr>
  </w:style>
  <w:style w:type="paragraph" w:customStyle="1" w:styleId="C3Encadrcontexte">
    <w:name w:val="C3 Encadré contexte"/>
    <w:basedOn w:val="C4Encadrcontexte"/>
    <w:qFormat/>
    <w:rsid w:val="007D6673"/>
    <w:pPr>
      <w:pBdr>
        <w:left w:val="single" w:sz="36" w:space="11" w:color="33AE90"/>
      </w:pBdr>
      <w:shd w:val="solid" w:color="EAF7F4" w:fill="auto"/>
    </w:pPr>
  </w:style>
  <w:style w:type="paragraph" w:customStyle="1" w:styleId="C2Encadrcontextetitre">
    <w:name w:val="C2 Encadré contexte titre"/>
    <w:basedOn w:val="C3Encadrcontextetitre"/>
    <w:qFormat/>
    <w:rsid w:val="007D6673"/>
    <w:pPr>
      <w:pBdr>
        <w:left w:val="single" w:sz="36" w:space="11" w:color="FD5248"/>
      </w:pBdr>
      <w:shd w:val="solid" w:color="FFEDEC" w:fill="auto"/>
    </w:pPr>
    <w:rPr>
      <w:color w:val="FD5248"/>
    </w:rPr>
  </w:style>
  <w:style w:type="paragraph" w:customStyle="1" w:styleId="C2Encadrcontexte">
    <w:name w:val="C2 Encadré contexte"/>
    <w:basedOn w:val="C3Encadrcontexte"/>
    <w:qFormat/>
    <w:rsid w:val="006C3211"/>
    <w:pPr>
      <w:pBdr>
        <w:left w:val="single" w:sz="36" w:space="11" w:color="FD5248"/>
      </w:pBdr>
      <w:shd w:val="solid" w:color="FFEDEC" w:fill="auto"/>
    </w:pPr>
  </w:style>
  <w:style w:type="paragraph" w:customStyle="1" w:styleId="TM1c3">
    <w:name w:val="TM 1 c3"/>
    <w:basedOn w:val="TM1"/>
    <w:qFormat/>
    <w:rsid w:val="006C3211"/>
    <w:rPr>
      <w:color w:val="33AE90"/>
    </w:rPr>
  </w:style>
  <w:style w:type="paragraph" w:customStyle="1" w:styleId="TM1c2">
    <w:name w:val="TM 1 c2"/>
    <w:basedOn w:val="TM1c3"/>
    <w:qFormat/>
    <w:rsid w:val="006C3211"/>
    <w:rPr>
      <w:color w:val="FD5248"/>
    </w:rPr>
  </w:style>
  <w:style w:type="paragraph" w:customStyle="1" w:styleId="C0Encadrcontextetitre">
    <w:name w:val="C0 Encadré contexte titre"/>
    <w:basedOn w:val="C4Encadrcontextetitre"/>
    <w:qFormat/>
    <w:rsid w:val="008F57A8"/>
    <w:pPr>
      <w:pBdr>
        <w:left w:val="single" w:sz="36" w:space="11" w:color="39368F"/>
      </w:pBdr>
      <w:shd w:val="solid" w:color="EBEBF4" w:fill="auto"/>
    </w:pPr>
    <w:rPr>
      <w:color w:val="39368F"/>
    </w:rPr>
  </w:style>
  <w:style w:type="paragraph" w:customStyle="1" w:styleId="C0Encadrcontexte">
    <w:name w:val="C0 Encadré contexte"/>
    <w:basedOn w:val="C4Encadrcontexte"/>
    <w:qFormat/>
    <w:rsid w:val="008F57A8"/>
    <w:pPr>
      <w:pBdr>
        <w:left w:val="single" w:sz="36" w:space="11" w:color="39368F"/>
      </w:pBdr>
      <w:shd w:val="solid" w:color="EBEBF4" w:fill="auto"/>
    </w:pPr>
  </w:style>
  <w:style w:type="paragraph" w:customStyle="1" w:styleId="Titre1c0">
    <w:name w:val="Titre 1 c0"/>
    <w:basedOn w:val="Titre1"/>
    <w:qFormat/>
    <w:rsid w:val="008F57A8"/>
    <w:rPr>
      <w:color w:val="39368F"/>
    </w:rPr>
  </w:style>
  <w:style w:type="paragraph" w:customStyle="1" w:styleId="TM1c0">
    <w:name w:val="TM 1 c0"/>
    <w:basedOn w:val="TM1"/>
    <w:qFormat/>
    <w:rsid w:val="008F57A8"/>
    <w:rPr>
      <w:color w:val="39368F"/>
    </w:rPr>
  </w:style>
  <w:style w:type="paragraph" w:customStyle="1" w:styleId="Titre1c1">
    <w:name w:val="Titre 1 c1"/>
    <w:basedOn w:val="Titre1c0"/>
    <w:qFormat/>
    <w:rsid w:val="00357276"/>
    <w:rPr>
      <w:color w:val="3867FF"/>
    </w:rPr>
  </w:style>
  <w:style w:type="paragraph" w:customStyle="1" w:styleId="C1Encadrcontextetitre">
    <w:name w:val="C1 Encadré contexte titre"/>
    <w:basedOn w:val="C0Encadrcontextetitre"/>
    <w:qFormat/>
    <w:rsid w:val="00357276"/>
    <w:pPr>
      <w:pBdr>
        <w:left w:val="single" w:sz="48" w:space="11" w:color="3867FF"/>
      </w:pBdr>
      <w:shd w:val="solid" w:color="EEF8FF" w:fill="auto"/>
    </w:pPr>
    <w:rPr>
      <w:color w:val="3867FF"/>
    </w:rPr>
  </w:style>
  <w:style w:type="paragraph" w:customStyle="1" w:styleId="C1Encadrcontexte">
    <w:name w:val="C1 Encadré contexte"/>
    <w:basedOn w:val="C0Encadrcontexte"/>
    <w:qFormat/>
    <w:rsid w:val="00357276"/>
    <w:pPr>
      <w:pBdr>
        <w:left w:val="single" w:sz="48" w:space="11" w:color="3867FF"/>
      </w:pBdr>
      <w:shd w:val="solid" w:color="EEF8FF" w:fill="auto"/>
    </w:pPr>
  </w:style>
  <w:style w:type="paragraph" w:customStyle="1" w:styleId="TM1c1">
    <w:name w:val="TM 1 c1"/>
    <w:basedOn w:val="TM1c0"/>
    <w:qFormat/>
    <w:rsid w:val="00357276"/>
    <w:rPr>
      <w:color w:val="3867FF"/>
    </w:rPr>
  </w:style>
  <w:style w:type="character" w:styleId="Emphaseintense">
    <w:name w:val="Intense Emphasis"/>
    <w:basedOn w:val="Policepardfaut"/>
    <w:uiPriority w:val="21"/>
    <w:qFormat/>
    <w:rsid w:val="00715C9E"/>
    <w:rPr>
      <w:i/>
      <w:iCs/>
      <w:color w:val="4F81BD" w:themeColor="accent1"/>
    </w:rPr>
  </w:style>
  <w:style w:type="table" w:styleId="TableauGrille1Clair-Accentuation1">
    <w:name w:val="Grid Table 1 Light Accent 1"/>
    <w:basedOn w:val="TableauNormal"/>
    <w:uiPriority w:val="46"/>
    <w:rsid w:val="005807B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1A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1A7BE8"/>
  </w:style>
  <w:style w:type="paragraph" w:styleId="TM3">
    <w:name w:val="toc 3"/>
    <w:basedOn w:val="Normal"/>
    <w:next w:val="Normal"/>
    <w:autoRedefine/>
    <w:uiPriority w:val="39"/>
    <w:unhideWhenUsed/>
    <w:rsid w:val="000D2625"/>
    <w:pPr>
      <w:spacing w:after="100"/>
      <w:ind w:left="400"/>
    </w:pPr>
  </w:style>
  <w:style w:type="paragraph" w:customStyle="1" w:styleId="stitre">
    <w:name w:val="stitre"/>
    <w:basedOn w:val="Normal"/>
    <w:rsid w:val="0065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annexe">
    <w:name w:val="titreannexe"/>
    <w:basedOn w:val="Normal"/>
    <w:rsid w:val="0065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1">
    <w:name w:val="stitre1"/>
    <w:basedOn w:val="Normal"/>
    <w:rsid w:val="0065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246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55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014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2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5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5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1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5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2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09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7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3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5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8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\Desktop\ressources%20nationales%20-%20lyc&#233;e-SVT\20190319%20Feuille%20de%20style%20ressourc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9DC9-2440-4046-813A-6CF91473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20190319 Feuille de style ressources.dotx</Template>
  <TotalTime>23</TotalTime>
  <Pages>12</Pages>
  <Words>2319</Words>
  <Characters>12756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GERARD</dc:creator>
  <cp:lastModifiedBy>jgerard2</cp:lastModifiedBy>
  <cp:revision>8</cp:revision>
  <cp:lastPrinted>2016-03-03T14:42:00Z</cp:lastPrinted>
  <dcterms:created xsi:type="dcterms:W3CDTF">2020-10-02T10:34:00Z</dcterms:created>
  <dcterms:modified xsi:type="dcterms:W3CDTF">2023-05-15T07:05:00Z</dcterms:modified>
</cp:coreProperties>
</file>