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5B3A9" w14:textId="77777777" w:rsidR="00344E05" w:rsidRPr="00B1790F" w:rsidRDefault="00344E05" w:rsidP="00344E05">
      <w:pPr>
        <w:pStyle w:val="Titre1"/>
        <w:rPr>
          <w:sz w:val="16"/>
          <w:szCs w:val="16"/>
        </w:rPr>
      </w:pPr>
      <w:r w:rsidRPr="00B1790F">
        <w:rPr>
          <w:sz w:val="16"/>
          <w:szCs w:val="16"/>
        </w:rPr>
        <w:t>Carrefour des Humanités Paul Ricœur</w:t>
      </w:r>
    </w:p>
    <w:p w14:paraId="5FBA2579" w14:textId="77777777" w:rsidR="00344E05" w:rsidRPr="00B1790F" w:rsidRDefault="00344E05" w:rsidP="00344E05">
      <w:pPr>
        <w:jc w:val="center"/>
        <w:rPr>
          <w:sz w:val="16"/>
          <w:szCs w:val="16"/>
        </w:rPr>
      </w:pPr>
      <w:r w:rsidRPr="00B1790F">
        <w:rPr>
          <w:b/>
          <w:noProof/>
          <w:sz w:val="16"/>
          <w:szCs w:val="16"/>
        </w:rPr>
        <w:drawing>
          <wp:inline distT="0" distB="0" distL="0" distR="0" wp14:anchorId="1D410F6E" wp14:editId="63F9C101">
            <wp:extent cx="1618983" cy="720000"/>
            <wp:effectExtent l="25400" t="0" r="6617" b="0"/>
            <wp:docPr id="18" name="Image 1" descr="PhotoDDL-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DDL-internet.jpg"/>
                    <pic:cNvPicPr/>
                  </pic:nvPicPr>
                  <pic:blipFill>
                    <a:blip r:embed="rId6"/>
                    <a:srcRect t="1566" b="1566"/>
                    <a:stretch>
                      <a:fillRect/>
                    </a:stretch>
                  </pic:blipFill>
                  <pic:spPr>
                    <a:xfrm>
                      <a:off x="0" y="0"/>
                      <a:ext cx="1618983" cy="720000"/>
                    </a:xfrm>
                    <a:prstGeom prst="rect">
                      <a:avLst/>
                    </a:prstGeom>
                  </pic:spPr>
                </pic:pic>
              </a:graphicData>
            </a:graphic>
          </wp:inline>
        </w:drawing>
      </w:r>
    </w:p>
    <w:p w14:paraId="033C6CF3" w14:textId="77777777" w:rsidR="00344E05" w:rsidRPr="00E81DFE" w:rsidRDefault="00344E05" w:rsidP="00344E05">
      <w:pPr>
        <w:jc w:val="center"/>
        <w:rPr>
          <w:sz w:val="21"/>
          <w:szCs w:val="28"/>
        </w:rPr>
      </w:pPr>
      <w:r w:rsidRPr="00E81DFE">
        <w:rPr>
          <w:sz w:val="21"/>
          <w:szCs w:val="28"/>
        </w:rPr>
        <w:t>Association loi de 1901</w:t>
      </w:r>
    </w:p>
    <w:p w14:paraId="402C5F86" w14:textId="77777777" w:rsidR="00344E05" w:rsidRPr="00E81DFE" w:rsidRDefault="00344E05" w:rsidP="00344E05">
      <w:pPr>
        <w:jc w:val="center"/>
        <w:rPr>
          <w:sz w:val="21"/>
          <w:szCs w:val="28"/>
        </w:rPr>
      </w:pPr>
      <w:r w:rsidRPr="00E81DFE">
        <w:rPr>
          <w:sz w:val="21"/>
          <w:szCs w:val="28"/>
        </w:rPr>
        <w:t xml:space="preserve">Lycée Dupuy de </w:t>
      </w:r>
      <w:proofErr w:type="spellStart"/>
      <w:r w:rsidRPr="00E81DFE">
        <w:rPr>
          <w:sz w:val="21"/>
          <w:szCs w:val="28"/>
        </w:rPr>
        <w:t>Lôme</w:t>
      </w:r>
      <w:proofErr w:type="spellEnd"/>
    </w:p>
    <w:p w14:paraId="015968D5" w14:textId="77777777" w:rsidR="00344E05" w:rsidRPr="00E81DFE" w:rsidRDefault="00344E05" w:rsidP="00344E05">
      <w:pPr>
        <w:jc w:val="center"/>
        <w:rPr>
          <w:sz w:val="21"/>
          <w:szCs w:val="28"/>
        </w:rPr>
      </w:pPr>
      <w:r w:rsidRPr="00E81DFE">
        <w:rPr>
          <w:sz w:val="21"/>
          <w:szCs w:val="28"/>
        </w:rPr>
        <w:t xml:space="preserve">4 rue J. Le </w:t>
      </w:r>
      <w:proofErr w:type="spellStart"/>
      <w:r w:rsidRPr="00E81DFE">
        <w:rPr>
          <w:sz w:val="21"/>
          <w:szCs w:val="28"/>
        </w:rPr>
        <w:t>Coutaller</w:t>
      </w:r>
      <w:proofErr w:type="spellEnd"/>
      <w:r w:rsidRPr="00E81DFE">
        <w:rPr>
          <w:sz w:val="21"/>
          <w:szCs w:val="28"/>
        </w:rPr>
        <w:t xml:space="preserve"> - BP 2136</w:t>
      </w:r>
    </w:p>
    <w:p w14:paraId="5E1772FE" w14:textId="77777777" w:rsidR="00344E05" w:rsidRDefault="00344E05" w:rsidP="00344E05">
      <w:pPr>
        <w:jc w:val="center"/>
        <w:rPr>
          <w:sz w:val="21"/>
          <w:szCs w:val="28"/>
        </w:rPr>
      </w:pPr>
      <w:r w:rsidRPr="00E81DFE">
        <w:rPr>
          <w:sz w:val="21"/>
          <w:szCs w:val="28"/>
        </w:rPr>
        <w:t>56321 LORIENT CEDEX</w:t>
      </w:r>
    </w:p>
    <w:p w14:paraId="18943AA4" w14:textId="77777777" w:rsidR="00A31EE4" w:rsidRPr="00344E05" w:rsidRDefault="00A31EE4" w:rsidP="00344E05">
      <w:pPr>
        <w:jc w:val="center"/>
        <w:rPr>
          <w:sz w:val="21"/>
          <w:szCs w:val="28"/>
        </w:rPr>
      </w:pPr>
    </w:p>
    <w:p w14:paraId="44A35C48" w14:textId="4E4E7AEC" w:rsidR="00344E05" w:rsidRDefault="00A31EE4" w:rsidP="00344E05">
      <w:pPr>
        <w:pStyle w:val="Normalweb"/>
        <w:spacing w:before="0" w:beforeAutospacing="0" w:after="0" w:afterAutospacing="0"/>
        <w:jc w:val="center"/>
        <w:rPr>
          <w:rFonts w:eastAsia="Times New Roman"/>
          <w:b/>
          <w:color w:val="FF0000"/>
          <w:sz w:val="21"/>
          <w:szCs w:val="28"/>
        </w:rPr>
      </w:pPr>
      <w:r>
        <w:rPr>
          <w:rFonts w:eastAsia="Times New Roman"/>
          <w:b/>
          <w:color w:val="FF0000"/>
          <w:sz w:val="21"/>
          <w:szCs w:val="28"/>
        </w:rPr>
        <w:t>SAISON 2023-2024 – de Septembre à décembre</w:t>
      </w:r>
    </w:p>
    <w:p w14:paraId="3412BFA2" w14:textId="77777777" w:rsidR="00A31EE4" w:rsidRDefault="00A31EE4" w:rsidP="00344E05">
      <w:pPr>
        <w:pStyle w:val="Normalweb"/>
        <w:spacing w:before="0" w:beforeAutospacing="0" w:after="0" w:afterAutospacing="0"/>
        <w:jc w:val="center"/>
        <w:rPr>
          <w:rFonts w:eastAsia="Times New Roman"/>
          <w:b/>
          <w:color w:val="FF0000"/>
          <w:sz w:val="21"/>
          <w:szCs w:val="28"/>
        </w:rPr>
      </w:pPr>
    </w:p>
    <w:p w14:paraId="33CE9E1B" w14:textId="77777777" w:rsidR="00A31EE4" w:rsidRPr="00A31EE4" w:rsidRDefault="00A31EE4" w:rsidP="00344E05">
      <w:pPr>
        <w:pStyle w:val="Normalweb"/>
        <w:spacing w:before="0" w:beforeAutospacing="0" w:after="0" w:afterAutospacing="0"/>
        <w:jc w:val="center"/>
        <w:rPr>
          <w:b/>
          <w:color w:val="FF0000"/>
          <w:sz w:val="26"/>
          <w:szCs w:val="26"/>
        </w:rPr>
      </w:pPr>
    </w:p>
    <w:tbl>
      <w:tblPr>
        <w:tblStyle w:val="Grilledutableau"/>
        <w:tblW w:w="15446" w:type="dxa"/>
        <w:tblLook w:val="04A0" w:firstRow="1" w:lastRow="0" w:firstColumn="1" w:lastColumn="0" w:noHBand="0" w:noVBand="1"/>
      </w:tblPr>
      <w:tblGrid>
        <w:gridCol w:w="6091"/>
        <w:gridCol w:w="6616"/>
        <w:gridCol w:w="2739"/>
      </w:tblGrid>
      <w:tr w:rsidR="00344E05" w:rsidRPr="00A31EE4" w14:paraId="57436410" w14:textId="77777777" w:rsidTr="00344E05">
        <w:trPr>
          <w:trHeight w:val="2428"/>
        </w:trPr>
        <w:tc>
          <w:tcPr>
            <w:tcW w:w="6091" w:type="dxa"/>
          </w:tcPr>
          <w:p w14:paraId="4A180B93" w14:textId="77777777" w:rsidR="00344E05" w:rsidRPr="00A31EE4" w:rsidRDefault="00344E05" w:rsidP="0019233D">
            <w:pPr>
              <w:pStyle w:val="Normalweb"/>
              <w:spacing w:before="0" w:beforeAutospacing="0" w:after="0" w:afterAutospacing="0"/>
              <w:jc w:val="center"/>
              <w:rPr>
                <w:b/>
                <w:color w:val="FF0000"/>
                <w:sz w:val="26"/>
                <w:szCs w:val="26"/>
              </w:rPr>
            </w:pPr>
            <w:r w:rsidRPr="00A31EE4">
              <w:rPr>
                <w:b/>
                <w:color w:val="FF0000"/>
                <w:sz w:val="26"/>
                <w:szCs w:val="26"/>
              </w:rPr>
              <w:t>Jeudi 21 septembre 2023, à 20h</w:t>
            </w:r>
            <w:r w:rsidRPr="00A31EE4">
              <w:rPr>
                <w:b/>
                <w:color w:val="00B050"/>
                <w:sz w:val="26"/>
                <w:szCs w:val="26"/>
              </w:rPr>
              <w:t xml:space="preserve"> </w:t>
            </w:r>
          </w:p>
          <w:p w14:paraId="1780E2F1" w14:textId="77777777" w:rsidR="00344E05" w:rsidRPr="00A31EE4" w:rsidRDefault="00344E05" w:rsidP="0019233D">
            <w:pPr>
              <w:jc w:val="center"/>
              <w:rPr>
                <w:rFonts w:eastAsia="Times New Roman"/>
                <w:b/>
                <w:sz w:val="26"/>
                <w:szCs w:val="26"/>
              </w:rPr>
            </w:pPr>
            <w:r w:rsidRPr="00A31EE4">
              <w:rPr>
                <w:rFonts w:eastAsia="Times New Roman"/>
                <w:b/>
                <w:sz w:val="26"/>
                <w:szCs w:val="26"/>
              </w:rPr>
              <w:t>Résilience, potion magique. Faire du rêve européen une réalité en Grande Région</w:t>
            </w:r>
          </w:p>
          <w:p w14:paraId="468EF78A" w14:textId="77777777" w:rsidR="00344E05" w:rsidRPr="00A31EE4" w:rsidRDefault="00344E05" w:rsidP="0019233D">
            <w:pPr>
              <w:jc w:val="center"/>
              <w:rPr>
                <w:rFonts w:eastAsia="Times New Roman"/>
                <w:sz w:val="26"/>
                <w:szCs w:val="26"/>
              </w:rPr>
            </w:pPr>
            <w:r w:rsidRPr="00A31EE4">
              <w:rPr>
                <w:rFonts w:eastAsia="Times New Roman"/>
                <w:sz w:val="26"/>
                <w:szCs w:val="26"/>
              </w:rPr>
              <w:t>Par Claudine ALS, Médecin, Hôpital Robert Schuman, Luxembourg, Membre du groupe d’études Région IHEDN – Pôle Luxembourg</w:t>
            </w:r>
          </w:p>
          <w:p w14:paraId="75BB479D" w14:textId="77777777" w:rsidR="00344E05" w:rsidRPr="00A31EE4" w:rsidRDefault="00344E05" w:rsidP="0019233D">
            <w:pPr>
              <w:pStyle w:val="Normalweb"/>
              <w:spacing w:before="0" w:beforeAutospacing="0" w:after="0" w:afterAutospacing="0"/>
              <w:jc w:val="center"/>
              <w:rPr>
                <w:b/>
                <w:color w:val="FF0000"/>
                <w:sz w:val="26"/>
                <w:szCs w:val="26"/>
              </w:rPr>
            </w:pPr>
          </w:p>
        </w:tc>
        <w:tc>
          <w:tcPr>
            <w:tcW w:w="6616" w:type="dxa"/>
          </w:tcPr>
          <w:p w14:paraId="10229C9A" w14:textId="7D910182" w:rsidR="00344E05" w:rsidRPr="00A31EE4" w:rsidRDefault="00344E05" w:rsidP="00A31EE4">
            <w:pPr>
              <w:rPr>
                <w:rFonts w:eastAsia="Times New Roman"/>
                <w:sz w:val="26"/>
                <w:szCs w:val="26"/>
              </w:rPr>
            </w:pPr>
            <w:r w:rsidRPr="00A31EE4">
              <w:rPr>
                <w:rStyle w:val="c9dxtc"/>
                <w:rFonts w:eastAsia="Times New Roman"/>
                <w:bCs/>
                <w:color w:val="000000"/>
                <w:sz w:val="26"/>
                <w:szCs w:val="26"/>
              </w:rPr>
              <w:t>Comment faire face aux défis énormes qui guettent</w:t>
            </w:r>
            <w:r w:rsidR="00A31EE4" w:rsidRPr="00A31EE4">
              <w:rPr>
                <w:rStyle w:val="c9dxtc"/>
                <w:rFonts w:eastAsia="Times New Roman"/>
                <w:bCs/>
                <w:color w:val="000000"/>
                <w:sz w:val="26"/>
                <w:szCs w:val="26"/>
              </w:rPr>
              <w:t xml:space="preserve"> l’UE</w:t>
            </w:r>
            <w:r w:rsidRPr="00A31EE4">
              <w:rPr>
                <w:rStyle w:val="c9dxtc"/>
                <w:rFonts w:eastAsia="Times New Roman"/>
                <w:bCs/>
                <w:color w:val="000000"/>
                <w:sz w:val="26"/>
                <w:szCs w:val="26"/>
              </w:rPr>
              <w:t xml:space="preserve"> : crises climatique, sanitaire, extrémiste, financière, cybernétique, migratoire et guerre en </w:t>
            </w:r>
            <w:proofErr w:type="gramStart"/>
            <w:r w:rsidRPr="00A31EE4">
              <w:rPr>
                <w:rStyle w:val="c9dxtc"/>
                <w:rFonts w:eastAsia="Times New Roman"/>
                <w:bCs/>
                <w:color w:val="000000"/>
                <w:sz w:val="26"/>
                <w:szCs w:val="26"/>
              </w:rPr>
              <w:t>Ukraine?</w:t>
            </w:r>
            <w:proofErr w:type="gramEnd"/>
            <w:r w:rsidRPr="00A31EE4">
              <w:rPr>
                <w:rStyle w:val="c9dxtc"/>
                <w:rFonts w:eastAsia="Times New Roman"/>
                <w:bCs/>
                <w:color w:val="000000"/>
                <w:sz w:val="26"/>
                <w:szCs w:val="26"/>
              </w:rPr>
              <w:t xml:space="preserve"> Claudine ALS explore de nombreuses pistes dans c</w:t>
            </w:r>
            <w:r w:rsidR="00A31EE4" w:rsidRPr="00A31EE4">
              <w:rPr>
                <w:rStyle w:val="c9dxtc"/>
                <w:rFonts w:eastAsia="Times New Roman"/>
                <w:bCs/>
                <w:color w:val="000000"/>
                <w:sz w:val="26"/>
                <w:szCs w:val="26"/>
              </w:rPr>
              <w:t>ette Grande Région (Sarre-Lorrai</w:t>
            </w:r>
            <w:r w:rsidRPr="00A31EE4">
              <w:rPr>
                <w:rStyle w:val="c9dxtc"/>
                <w:rFonts w:eastAsia="Times New Roman"/>
                <w:bCs/>
                <w:color w:val="000000"/>
                <w:sz w:val="26"/>
                <w:szCs w:val="26"/>
              </w:rPr>
              <w:t xml:space="preserve">ne-Luxembourg et Wallonie). Une Europe en miniature et un exemple pionnier de politique transfrontalière dans l’UE. </w:t>
            </w:r>
            <w:r w:rsidR="00A31EE4" w:rsidRPr="00A31EE4">
              <w:rPr>
                <w:rStyle w:val="c9dxtc"/>
                <w:rFonts w:eastAsia="Times New Roman"/>
                <w:bCs/>
                <w:color w:val="000000"/>
                <w:sz w:val="26"/>
                <w:szCs w:val="26"/>
              </w:rPr>
              <w:t xml:space="preserve"> </w:t>
            </w:r>
            <w:r w:rsidR="00A31EE4" w:rsidRPr="00A31EE4">
              <w:rPr>
                <w:sz w:val="26"/>
                <w:szCs w:val="26"/>
              </w:rPr>
              <w:t>Alors qu’elle n’a recouvré sa pleine indépendance qu’en 1905 et qu’elle a refusé par deux fois (1972 et 1994) son intégration à l’Union européenne, la Norvège semble suivre une voie singulière qui ne doit rien à la découverte inattendue d’hydrocarbures dans le sol de son plateau continental.</w:t>
            </w:r>
          </w:p>
        </w:tc>
        <w:tc>
          <w:tcPr>
            <w:tcW w:w="2739" w:type="dxa"/>
          </w:tcPr>
          <w:p w14:paraId="1ADE7F0A" w14:textId="77777777" w:rsidR="00344E05" w:rsidRPr="00A31EE4" w:rsidRDefault="00344E05" w:rsidP="0019233D">
            <w:pPr>
              <w:pStyle w:val="Normalweb"/>
              <w:spacing w:before="0" w:beforeAutospacing="0" w:after="0" w:afterAutospacing="0"/>
              <w:jc w:val="center"/>
              <w:rPr>
                <w:b/>
                <w:color w:val="00B050"/>
                <w:sz w:val="26"/>
                <w:szCs w:val="26"/>
              </w:rPr>
            </w:pPr>
            <w:r w:rsidRPr="00A31EE4">
              <w:rPr>
                <w:b/>
                <w:color w:val="00B050"/>
                <w:sz w:val="26"/>
                <w:szCs w:val="26"/>
              </w:rPr>
              <w:t xml:space="preserve">Jeudi de la Géopolitique </w:t>
            </w:r>
          </w:p>
          <w:p w14:paraId="64BC53DC"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w:t>
            </w:r>
          </w:p>
          <w:p w14:paraId="27EA05BA"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HGGSP</w:t>
            </w:r>
          </w:p>
          <w:p w14:paraId="57EA6C23" w14:textId="77777777" w:rsidR="00344E05" w:rsidRPr="00A31EE4" w:rsidRDefault="00344E05" w:rsidP="0019233D">
            <w:pPr>
              <w:pStyle w:val="Normalweb"/>
              <w:spacing w:before="0" w:beforeAutospacing="0" w:after="0" w:afterAutospacing="0"/>
              <w:jc w:val="center"/>
              <w:rPr>
                <w:b/>
                <w:color w:val="FF0000"/>
                <w:sz w:val="26"/>
                <w:szCs w:val="26"/>
              </w:rPr>
            </w:pPr>
            <w:r w:rsidRPr="00A31EE4">
              <w:rPr>
                <w:b/>
                <w:color w:val="000000" w:themeColor="text1"/>
                <w:sz w:val="26"/>
                <w:szCs w:val="26"/>
              </w:rPr>
              <w:t>SES</w:t>
            </w:r>
          </w:p>
        </w:tc>
      </w:tr>
      <w:tr w:rsidR="00344E05" w:rsidRPr="00A31EE4" w14:paraId="01B2BAC1" w14:textId="77777777" w:rsidTr="00344E05">
        <w:tc>
          <w:tcPr>
            <w:tcW w:w="6091" w:type="dxa"/>
          </w:tcPr>
          <w:p w14:paraId="4F62A27D" w14:textId="77777777" w:rsidR="00344E05" w:rsidRPr="00A31EE4" w:rsidRDefault="00344E05" w:rsidP="0019233D">
            <w:pPr>
              <w:pStyle w:val="Normalweb"/>
              <w:spacing w:before="0" w:beforeAutospacing="0" w:after="0" w:afterAutospacing="0"/>
              <w:jc w:val="center"/>
              <w:rPr>
                <w:b/>
                <w:color w:val="FF0000"/>
                <w:sz w:val="26"/>
                <w:szCs w:val="26"/>
              </w:rPr>
            </w:pPr>
            <w:r w:rsidRPr="00A31EE4">
              <w:rPr>
                <w:b/>
                <w:color w:val="FF0000"/>
                <w:sz w:val="26"/>
                <w:szCs w:val="26"/>
              </w:rPr>
              <w:t>Jeudi 28 septembre 2023, à 20h</w:t>
            </w:r>
          </w:p>
          <w:p w14:paraId="160065BC" w14:textId="77777777" w:rsidR="00344E05" w:rsidRPr="00A31EE4" w:rsidRDefault="00344E05" w:rsidP="0019233D">
            <w:pPr>
              <w:jc w:val="center"/>
              <w:rPr>
                <w:rFonts w:eastAsia="Times New Roman"/>
                <w:b/>
                <w:sz w:val="26"/>
                <w:szCs w:val="26"/>
              </w:rPr>
            </w:pPr>
            <w:r w:rsidRPr="00A31EE4">
              <w:rPr>
                <w:rFonts w:eastAsia="Times New Roman"/>
                <w:b/>
                <w:sz w:val="26"/>
                <w:szCs w:val="26"/>
              </w:rPr>
              <w:t>La Norvège, ou comment construire son développement aux marges de l’Europe</w:t>
            </w:r>
          </w:p>
          <w:p w14:paraId="284BAC59" w14:textId="77777777" w:rsidR="00344E05" w:rsidRPr="00A31EE4" w:rsidRDefault="00344E05" w:rsidP="0019233D">
            <w:pPr>
              <w:jc w:val="center"/>
              <w:rPr>
                <w:rFonts w:eastAsia="Times New Roman"/>
                <w:sz w:val="26"/>
                <w:szCs w:val="26"/>
              </w:rPr>
            </w:pPr>
            <w:r w:rsidRPr="00A31EE4">
              <w:rPr>
                <w:rFonts w:eastAsia="Times New Roman"/>
                <w:sz w:val="26"/>
                <w:szCs w:val="26"/>
              </w:rPr>
              <w:t>Par Jacques GUILLAUME, Professeur émérite de géographie, Université de Nantes</w:t>
            </w:r>
          </w:p>
          <w:p w14:paraId="7A1F9E02" w14:textId="77777777" w:rsidR="00344E05" w:rsidRPr="00A31EE4" w:rsidRDefault="00344E05" w:rsidP="0019233D">
            <w:pPr>
              <w:pStyle w:val="Normalweb"/>
              <w:spacing w:before="0" w:beforeAutospacing="0" w:after="0" w:afterAutospacing="0"/>
              <w:jc w:val="center"/>
              <w:rPr>
                <w:b/>
                <w:color w:val="FF0000"/>
                <w:sz w:val="26"/>
                <w:szCs w:val="26"/>
              </w:rPr>
            </w:pPr>
          </w:p>
        </w:tc>
        <w:tc>
          <w:tcPr>
            <w:tcW w:w="6616" w:type="dxa"/>
          </w:tcPr>
          <w:p w14:paraId="29FD9E1A" w14:textId="1AB3ACB1" w:rsidR="00344E05" w:rsidRPr="00A31EE4" w:rsidRDefault="00344E05" w:rsidP="00344E05">
            <w:pPr>
              <w:pStyle w:val="Normalweb"/>
              <w:spacing w:before="0" w:beforeAutospacing="0" w:after="0" w:afterAutospacing="0"/>
              <w:jc w:val="both"/>
              <w:rPr>
                <w:color w:val="00B050"/>
                <w:sz w:val="26"/>
                <w:szCs w:val="26"/>
              </w:rPr>
            </w:pPr>
            <w:r w:rsidRPr="00A31EE4">
              <w:rPr>
                <w:rStyle w:val="c9dxtc"/>
                <w:rFonts w:eastAsia="Times New Roman"/>
                <w:bCs/>
                <w:color w:val="000000"/>
                <w:sz w:val="26"/>
                <w:szCs w:val="26"/>
              </w:rPr>
              <w:t>Comment la Norvège qui semble appartenir davantage au Grand Nord qu’à l’Europe du Nord-Ouest, en totale marginalité géographique, a-t-elle pu se hisser aux premiers rangs des pays développés, comme le suggèrent ses positions flatteuses à l’égard de certains critères statistiques (PNB par habitant ou mieux encore indice de développement humain) ?</w:t>
            </w:r>
            <w:r w:rsidR="00A31EE4">
              <w:rPr>
                <w:rStyle w:val="c9dxtc"/>
                <w:rFonts w:eastAsia="Times New Roman"/>
                <w:bCs/>
                <w:color w:val="000000"/>
                <w:sz w:val="26"/>
                <w:szCs w:val="26"/>
              </w:rPr>
              <w:t xml:space="preserve"> </w:t>
            </w:r>
            <w:r w:rsidR="00A31EE4" w:rsidRPr="00A31EE4">
              <w:rPr>
                <w:sz w:val="26"/>
                <w:szCs w:val="26"/>
              </w:rPr>
              <w:t>Alors qu’elle n’a recouvré sa pleine indépendance qu’en 1905 et qu’elle a refusé par deux fois (1972 et 1994) son intégration à l’Union européenne, la Norvège semble suivre une voie singulière qui ne doit rien à la découverte inattendue d’hydrocarbures dans le sol de son plateau continental.</w:t>
            </w:r>
          </w:p>
        </w:tc>
        <w:tc>
          <w:tcPr>
            <w:tcW w:w="2739" w:type="dxa"/>
          </w:tcPr>
          <w:p w14:paraId="01A70A2A" w14:textId="77777777" w:rsidR="00344E05" w:rsidRPr="00A31EE4" w:rsidRDefault="00344E05" w:rsidP="0019233D">
            <w:pPr>
              <w:pStyle w:val="Normalweb"/>
              <w:spacing w:before="0" w:beforeAutospacing="0" w:after="0" w:afterAutospacing="0"/>
              <w:jc w:val="center"/>
              <w:rPr>
                <w:b/>
                <w:color w:val="00B050"/>
                <w:sz w:val="26"/>
                <w:szCs w:val="26"/>
              </w:rPr>
            </w:pPr>
            <w:r w:rsidRPr="00A31EE4">
              <w:rPr>
                <w:b/>
                <w:color w:val="00B050"/>
                <w:sz w:val="26"/>
                <w:szCs w:val="26"/>
              </w:rPr>
              <w:t>Jeudi de la Géopolitique</w:t>
            </w:r>
          </w:p>
          <w:p w14:paraId="003DA203"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w:t>
            </w:r>
          </w:p>
          <w:p w14:paraId="577CFBC5"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HGGSP</w:t>
            </w:r>
          </w:p>
          <w:p w14:paraId="70D3A01F" w14:textId="77777777" w:rsidR="00344E05" w:rsidRPr="00A31EE4" w:rsidRDefault="00344E05" w:rsidP="0019233D">
            <w:pPr>
              <w:pStyle w:val="Normalweb"/>
              <w:spacing w:before="0" w:beforeAutospacing="0" w:after="0" w:afterAutospacing="0"/>
              <w:jc w:val="center"/>
              <w:rPr>
                <w:b/>
                <w:color w:val="FF0000"/>
                <w:sz w:val="26"/>
                <w:szCs w:val="26"/>
              </w:rPr>
            </w:pPr>
          </w:p>
        </w:tc>
      </w:tr>
      <w:tr w:rsidR="00344E05" w:rsidRPr="00A31EE4" w14:paraId="754A8DD6" w14:textId="77777777" w:rsidTr="00344E05">
        <w:tc>
          <w:tcPr>
            <w:tcW w:w="6091" w:type="dxa"/>
          </w:tcPr>
          <w:p w14:paraId="40B32A65" w14:textId="77777777" w:rsidR="00344E05" w:rsidRPr="00A31EE4" w:rsidRDefault="00344E05" w:rsidP="0019233D">
            <w:pPr>
              <w:jc w:val="center"/>
              <w:rPr>
                <w:b/>
                <w:color w:val="FF0000"/>
                <w:sz w:val="26"/>
                <w:szCs w:val="26"/>
              </w:rPr>
            </w:pPr>
            <w:r w:rsidRPr="00A31EE4">
              <w:rPr>
                <w:b/>
                <w:color w:val="FF0000"/>
                <w:sz w:val="26"/>
                <w:szCs w:val="26"/>
              </w:rPr>
              <w:lastRenderedPageBreak/>
              <w:t>Jeudi 5 octobre 2023, à 20h</w:t>
            </w:r>
          </w:p>
          <w:p w14:paraId="346E4BF2" w14:textId="77777777" w:rsidR="00344E05" w:rsidRPr="00A31EE4" w:rsidRDefault="00344E05" w:rsidP="0019233D">
            <w:pPr>
              <w:jc w:val="center"/>
              <w:rPr>
                <w:rFonts w:eastAsia="Times New Roman"/>
                <w:b/>
                <w:sz w:val="26"/>
                <w:szCs w:val="26"/>
              </w:rPr>
            </w:pPr>
            <w:r w:rsidRPr="00A31EE4">
              <w:rPr>
                <w:rFonts w:eastAsia="Times New Roman"/>
                <w:b/>
                <w:sz w:val="26"/>
                <w:szCs w:val="26"/>
              </w:rPr>
              <w:t>Une histoire universelle des ruines. Des origines aux Lumières</w:t>
            </w:r>
          </w:p>
          <w:p w14:paraId="066458F0" w14:textId="77777777" w:rsidR="00344E05" w:rsidRPr="00A31EE4" w:rsidRDefault="00344E05" w:rsidP="0019233D">
            <w:pPr>
              <w:jc w:val="center"/>
              <w:rPr>
                <w:rFonts w:eastAsia="Times New Roman"/>
                <w:i/>
                <w:sz w:val="26"/>
                <w:szCs w:val="26"/>
              </w:rPr>
            </w:pPr>
            <w:r w:rsidRPr="00A31EE4">
              <w:rPr>
                <w:rFonts w:eastAsia="Times New Roman"/>
                <w:i/>
                <w:sz w:val="26"/>
                <w:szCs w:val="26"/>
              </w:rPr>
              <w:t>Prix Jacques de Fouchier 2021de l’Académie Française</w:t>
            </w:r>
          </w:p>
          <w:p w14:paraId="7413C4FB" w14:textId="3EF3D00A" w:rsidR="00344E05" w:rsidRPr="00A31EE4" w:rsidRDefault="00344E05" w:rsidP="00A31EE4">
            <w:pPr>
              <w:jc w:val="center"/>
              <w:rPr>
                <w:rFonts w:eastAsia="Times New Roman"/>
                <w:sz w:val="26"/>
                <w:szCs w:val="26"/>
              </w:rPr>
            </w:pPr>
            <w:r w:rsidRPr="00A31EE4">
              <w:rPr>
                <w:rFonts w:eastAsia="Times New Roman"/>
                <w:sz w:val="26"/>
                <w:szCs w:val="26"/>
              </w:rPr>
              <w:t xml:space="preserve">Par Alain SCHNAPP, Professeur émérite d’archéologie grecque de l’université Panthéon-Sorbonne, Ancien directeur général de l’Institut d’histoire de l’art (INHA). </w:t>
            </w:r>
          </w:p>
        </w:tc>
        <w:tc>
          <w:tcPr>
            <w:tcW w:w="6616" w:type="dxa"/>
          </w:tcPr>
          <w:p w14:paraId="099A6E56" w14:textId="77777777" w:rsidR="00344E05" w:rsidRDefault="00344E05" w:rsidP="00A31EE4">
            <w:pPr>
              <w:jc w:val="both"/>
              <w:rPr>
                <w:rStyle w:val="c9dxtc"/>
                <w:rFonts w:eastAsia="Times New Roman"/>
                <w:color w:val="000000"/>
                <w:sz w:val="26"/>
                <w:szCs w:val="26"/>
              </w:rPr>
            </w:pPr>
            <w:r w:rsidRPr="00A31EE4">
              <w:rPr>
                <w:rStyle w:val="c9dxtc"/>
                <w:rFonts w:eastAsia="Times New Roman"/>
                <w:color w:val="000000"/>
                <w:sz w:val="26"/>
                <w:szCs w:val="26"/>
              </w:rPr>
              <w:t>L’histoire universelle des ruines vise à élucider le rapport indissoluble que chaque civilisation entretient avec les ruines. Certaines civilisations confient à des monuments gigantesques le soin de perpétuer le souvenir, d’autres, comme les poètes de la Grèce ancienne ou les bardes du monde celtique ou scandinave, font plus confiance à la magie de l’élan poétique pour conserver la mémoire de ce qui est advenu. Une réflexion sur le temps, la mémoire et l’oubli …</w:t>
            </w:r>
          </w:p>
          <w:p w14:paraId="782AC784" w14:textId="2A80D432" w:rsidR="00A31EE4" w:rsidRPr="00A31EE4" w:rsidRDefault="00A31EE4" w:rsidP="00A31EE4">
            <w:pPr>
              <w:jc w:val="both"/>
              <w:rPr>
                <w:rFonts w:eastAsia="Times New Roman"/>
                <w:sz w:val="26"/>
                <w:szCs w:val="26"/>
              </w:rPr>
            </w:pPr>
          </w:p>
        </w:tc>
        <w:tc>
          <w:tcPr>
            <w:tcW w:w="2739" w:type="dxa"/>
          </w:tcPr>
          <w:p w14:paraId="1C351B53"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B0F0"/>
                <w:sz w:val="26"/>
                <w:szCs w:val="26"/>
              </w:rPr>
              <w:t>Cycle de conférences – Sciences Humaines</w:t>
            </w:r>
          </w:p>
          <w:p w14:paraId="3C66091B"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w:t>
            </w:r>
          </w:p>
          <w:p w14:paraId="3178355D"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HGGSP</w:t>
            </w:r>
          </w:p>
          <w:p w14:paraId="6BA4017B"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Lettres (LLCA)</w:t>
            </w:r>
          </w:p>
          <w:p w14:paraId="0DD9BD94" w14:textId="77777777" w:rsidR="00344E05" w:rsidRPr="00A31EE4" w:rsidRDefault="00344E05" w:rsidP="0019233D">
            <w:pPr>
              <w:pStyle w:val="Normalweb"/>
              <w:spacing w:before="0" w:beforeAutospacing="0" w:after="0" w:afterAutospacing="0"/>
              <w:jc w:val="center"/>
              <w:rPr>
                <w:b/>
                <w:color w:val="FF0000"/>
                <w:sz w:val="26"/>
                <w:szCs w:val="26"/>
              </w:rPr>
            </w:pPr>
            <w:r w:rsidRPr="00A31EE4">
              <w:rPr>
                <w:b/>
                <w:color w:val="000000" w:themeColor="text1"/>
                <w:sz w:val="26"/>
                <w:szCs w:val="26"/>
              </w:rPr>
              <w:t>Philosophie (HLP)</w:t>
            </w:r>
          </w:p>
        </w:tc>
      </w:tr>
      <w:tr w:rsidR="00344E05" w:rsidRPr="00A31EE4" w14:paraId="73FE91DB" w14:textId="77777777" w:rsidTr="00344E05">
        <w:tc>
          <w:tcPr>
            <w:tcW w:w="6091" w:type="dxa"/>
          </w:tcPr>
          <w:p w14:paraId="483037FD" w14:textId="77777777" w:rsidR="00344E05" w:rsidRPr="00A31EE4" w:rsidRDefault="00344E05" w:rsidP="0019233D">
            <w:pPr>
              <w:jc w:val="center"/>
              <w:rPr>
                <w:rFonts w:eastAsia="Times New Roman"/>
                <w:sz w:val="26"/>
                <w:szCs w:val="26"/>
              </w:rPr>
            </w:pPr>
            <w:r w:rsidRPr="00A31EE4">
              <w:rPr>
                <w:b/>
                <w:color w:val="FF0000"/>
                <w:sz w:val="26"/>
                <w:szCs w:val="26"/>
              </w:rPr>
              <w:t>Jeudi 12 octobre 2023, à 20h</w:t>
            </w:r>
          </w:p>
          <w:p w14:paraId="7CE0B874" w14:textId="77777777" w:rsidR="00344E05" w:rsidRPr="00A31EE4" w:rsidRDefault="00344E05" w:rsidP="0019233D">
            <w:pPr>
              <w:jc w:val="center"/>
              <w:rPr>
                <w:rFonts w:eastAsia="Times New Roman"/>
                <w:b/>
                <w:sz w:val="26"/>
                <w:szCs w:val="26"/>
              </w:rPr>
            </w:pPr>
            <w:r w:rsidRPr="00A31EE4">
              <w:rPr>
                <w:rFonts w:eastAsia="Times New Roman"/>
                <w:b/>
                <w:sz w:val="26"/>
                <w:szCs w:val="26"/>
              </w:rPr>
              <w:t>Relations sino-américaines. La politique chinoise des Etats-Unis du XIXe au XXIe siècle</w:t>
            </w:r>
          </w:p>
          <w:p w14:paraId="54112849" w14:textId="77777777" w:rsidR="00344E05" w:rsidRPr="00A31EE4" w:rsidRDefault="00344E05" w:rsidP="0019233D">
            <w:pPr>
              <w:jc w:val="center"/>
              <w:rPr>
                <w:rFonts w:eastAsia="Times New Roman"/>
                <w:sz w:val="26"/>
                <w:szCs w:val="26"/>
              </w:rPr>
            </w:pPr>
            <w:r w:rsidRPr="00A31EE4">
              <w:rPr>
                <w:rFonts w:eastAsia="Times New Roman"/>
                <w:sz w:val="26"/>
                <w:szCs w:val="26"/>
              </w:rPr>
              <w:t>Par Juliette BOURDIN, Maître de conférences en civilisation américaine, Université Paris 8</w:t>
            </w:r>
          </w:p>
          <w:p w14:paraId="314352F6" w14:textId="77777777" w:rsidR="00344E05" w:rsidRPr="00A31EE4" w:rsidRDefault="00344E05" w:rsidP="0019233D">
            <w:pPr>
              <w:pStyle w:val="Normalweb"/>
              <w:spacing w:before="0" w:beforeAutospacing="0" w:after="0" w:afterAutospacing="0"/>
              <w:jc w:val="center"/>
              <w:rPr>
                <w:b/>
                <w:color w:val="FF0000"/>
                <w:sz w:val="26"/>
                <w:szCs w:val="26"/>
              </w:rPr>
            </w:pPr>
          </w:p>
        </w:tc>
        <w:tc>
          <w:tcPr>
            <w:tcW w:w="6616" w:type="dxa"/>
          </w:tcPr>
          <w:p w14:paraId="7ED2640E" w14:textId="7EB39427" w:rsidR="00344E05" w:rsidRPr="00A31EE4" w:rsidRDefault="00344E05" w:rsidP="00344E05">
            <w:pPr>
              <w:jc w:val="both"/>
              <w:rPr>
                <w:rFonts w:eastAsia="Times New Roman"/>
                <w:color w:val="000000" w:themeColor="text1"/>
                <w:sz w:val="26"/>
                <w:szCs w:val="26"/>
              </w:rPr>
            </w:pPr>
            <w:r w:rsidRPr="00A31EE4">
              <w:rPr>
                <w:color w:val="000000" w:themeColor="text1"/>
                <w:sz w:val="26"/>
                <w:szCs w:val="26"/>
              </w:rPr>
              <w:t xml:space="preserve">Une mise </w:t>
            </w:r>
            <w:r w:rsidR="00A31EE4">
              <w:rPr>
                <w:rStyle w:val="c9dxtc"/>
                <w:rFonts w:eastAsia="Times New Roman"/>
                <w:color w:val="000000" w:themeColor="text1"/>
                <w:sz w:val="26"/>
                <w:szCs w:val="26"/>
              </w:rPr>
              <w:t>en lumière d</w:t>
            </w:r>
            <w:r w:rsidRPr="00A31EE4">
              <w:rPr>
                <w:rStyle w:val="c9dxtc"/>
                <w:rFonts w:eastAsia="Times New Roman"/>
                <w:color w:val="000000" w:themeColor="text1"/>
                <w:sz w:val="26"/>
                <w:szCs w:val="26"/>
              </w:rPr>
              <w:t>es tendances caractéristiques des relations sino-américaines depuis leur émergence à l’occasion des toutes premières percées américaines dans le marché chinois dès la fin du XVIII</w:t>
            </w:r>
            <w:r w:rsidRPr="00A31EE4">
              <w:rPr>
                <w:rStyle w:val="c9dxtc"/>
                <w:rFonts w:eastAsia="Times New Roman"/>
                <w:color w:val="000000" w:themeColor="text1"/>
                <w:sz w:val="26"/>
                <w:szCs w:val="26"/>
                <w:vertAlign w:val="superscript"/>
              </w:rPr>
              <w:t>e</w:t>
            </w:r>
            <w:r w:rsidRPr="00A31EE4">
              <w:rPr>
                <w:rStyle w:val="c9dxtc"/>
                <w:rFonts w:eastAsia="Times New Roman"/>
                <w:color w:val="000000" w:themeColor="text1"/>
                <w:sz w:val="26"/>
                <w:szCs w:val="26"/>
              </w:rPr>
              <w:t xml:space="preserve"> siècle jusqu’à nos jours. Par le biais d’une approche chronologique, l’auteure entreprend d’identifier l’héritage historique des relations sino-américaines tel qu’il s’est constitué au fil des deux derniers siècles, afin de mieux appréhender les enjeux actuels</w:t>
            </w:r>
            <w:r w:rsidR="00A31EE4">
              <w:rPr>
                <w:rStyle w:val="c9dxtc"/>
                <w:rFonts w:eastAsia="Times New Roman"/>
                <w:color w:val="000000" w:themeColor="text1"/>
                <w:sz w:val="26"/>
                <w:szCs w:val="26"/>
              </w:rPr>
              <w:t>.</w:t>
            </w:r>
            <w:r w:rsidRPr="00A31EE4">
              <w:rPr>
                <w:rStyle w:val="c9dxtc"/>
                <w:rFonts w:eastAsia="Times New Roman"/>
                <w:color w:val="000000" w:themeColor="text1"/>
                <w:sz w:val="26"/>
                <w:szCs w:val="26"/>
              </w:rPr>
              <w:t xml:space="preserve"> </w:t>
            </w:r>
          </w:p>
          <w:p w14:paraId="6855723B" w14:textId="77777777" w:rsidR="00344E05" w:rsidRPr="00A31EE4" w:rsidRDefault="00344E05" w:rsidP="0019233D">
            <w:pPr>
              <w:pStyle w:val="Normalweb"/>
              <w:spacing w:before="0" w:beforeAutospacing="0" w:after="0" w:afterAutospacing="0"/>
              <w:jc w:val="center"/>
              <w:rPr>
                <w:b/>
                <w:color w:val="00B050"/>
                <w:sz w:val="26"/>
                <w:szCs w:val="26"/>
              </w:rPr>
            </w:pPr>
          </w:p>
        </w:tc>
        <w:tc>
          <w:tcPr>
            <w:tcW w:w="2739" w:type="dxa"/>
          </w:tcPr>
          <w:p w14:paraId="310C3918" w14:textId="77777777" w:rsidR="00344E05" w:rsidRPr="00A31EE4" w:rsidRDefault="00344E05" w:rsidP="0019233D">
            <w:pPr>
              <w:pStyle w:val="Normalweb"/>
              <w:spacing w:before="0" w:beforeAutospacing="0" w:after="0" w:afterAutospacing="0"/>
              <w:jc w:val="center"/>
              <w:rPr>
                <w:b/>
                <w:color w:val="00B050"/>
                <w:sz w:val="26"/>
                <w:szCs w:val="26"/>
              </w:rPr>
            </w:pPr>
            <w:r w:rsidRPr="00A31EE4">
              <w:rPr>
                <w:b/>
                <w:color w:val="00B050"/>
                <w:sz w:val="26"/>
                <w:szCs w:val="26"/>
              </w:rPr>
              <w:t>Jeudi de la Géopolitique</w:t>
            </w:r>
          </w:p>
          <w:p w14:paraId="3CF72AA1"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w:t>
            </w:r>
          </w:p>
          <w:p w14:paraId="712B4551"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HGGSP</w:t>
            </w:r>
          </w:p>
          <w:p w14:paraId="240F24AC" w14:textId="77777777" w:rsidR="00344E05" w:rsidRPr="00A31EE4" w:rsidRDefault="00344E05" w:rsidP="0019233D">
            <w:pPr>
              <w:pStyle w:val="Normalweb"/>
              <w:spacing w:before="0" w:beforeAutospacing="0" w:after="0" w:afterAutospacing="0"/>
              <w:jc w:val="center"/>
              <w:rPr>
                <w:b/>
                <w:color w:val="FF0000"/>
                <w:sz w:val="26"/>
                <w:szCs w:val="26"/>
              </w:rPr>
            </w:pPr>
            <w:r w:rsidRPr="00A31EE4">
              <w:rPr>
                <w:b/>
                <w:color w:val="000000" w:themeColor="text1"/>
                <w:sz w:val="26"/>
                <w:szCs w:val="26"/>
              </w:rPr>
              <w:t>Civilisation américaine (LLCER)</w:t>
            </w:r>
          </w:p>
        </w:tc>
      </w:tr>
      <w:tr w:rsidR="00344E05" w:rsidRPr="00A31EE4" w14:paraId="7E41D674" w14:textId="77777777" w:rsidTr="00344E05">
        <w:tc>
          <w:tcPr>
            <w:tcW w:w="6091" w:type="dxa"/>
          </w:tcPr>
          <w:p w14:paraId="082E6151" w14:textId="77777777" w:rsidR="00344E05" w:rsidRPr="00A31EE4" w:rsidRDefault="00344E05" w:rsidP="0019233D">
            <w:pPr>
              <w:jc w:val="center"/>
              <w:rPr>
                <w:rFonts w:eastAsia="Times New Roman"/>
                <w:sz w:val="26"/>
                <w:szCs w:val="26"/>
              </w:rPr>
            </w:pPr>
            <w:r w:rsidRPr="00A31EE4">
              <w:rPr>
                <w:b/>
                <w:color w:val="FF0000"/>
                <w:sz w:val="26"/>
                <w:szCs w:val="26"/>
              </w:rPr>
              <w:t>Jeudi 19 octobre 2023, à 20h</w:t>
            </w:r>
          </w:p>
          <w:p w14:paraId="7658237C" w14:textId="77777777" w:rsidR="00344E05" w:rsidRPr="00A31EE4" w:rsidRDefault="00344E05" w:rsidP="0019233D">
            <w:pPr>
              <w:jc w:val="center"/>
              <w:rPr>
                <w:rFonts w:eastAsia="Times New Roman"/>
                <w:b/>
                <w:sz w:val="26"/>
                <w:szCs w:val="26"/>
              </w:rPr>
            </w:pPr>
            <w:r w:rsidRPr="00A31EE4">
              <w:rPr>
                <w:rFonts w:eastAsia="Times New Roman"/>
                <w:b/>
                <w:sz w:val="26"/>
                <w:szCs w:val="26"/>
              </w:rPr>
              <w:t>L’Arctique : un nouveau théâtre international</w:t>
            </w:r>
          </w:p>
          <w:p w14:paraId="2E563BB1" w14:textId="77777777" w:rsidR="00344E05" w:rsidRPr="00A31EE4" w:rsidRDefault="00344E05" w:rsidP="0019233D">
            <w:pPr>
              <w:jc w:val="center"/>
              <w:rPr>
                <w:rFonts w:eastAsia="Times New Roman"/>
                <w:color w:val="000000" w:themeColor="text1"/>
                <w:sz w:val="26"/>
                <w:szCs w:val="26"/>
              </w:rPr>
            </w:pPr>
            <w:r w:rsidRPr="00A31EE4">
              <w:rPr>
                <w:rFonts w:eastAsia="Times New Roman"/>
                <w:sz w:val="26"/>
                <w:szCs w:val="26"/>
              </w:rPr>
              <w:t xml:space="preserve">Par Thierry GARCIN, </w:t>
            </w:r>
            <w:r w:rsidRPr="00A31EE4">
              <w:rPr>
                <w:rFonts w:eastAsia="Times New Roman"/>
                <w:color w:val="000000" w:themeColor="text1"/>
                <w:sz w:val="26"/>
                <w:szCs w:val="26"/>
              </w:rPr>
              <w:t>Chercheur associé à l'</w:t>
            </w:r>
            <w:hyperlink r:id="rId7" w:tooltip="Université Paris Descartes" w:history="1">
              <w:r w:rsidRPr="00A31EE4">
                <w:rPr>
                  <w:rFonts w:eastAsia="Times New Roman"/>
                  <w:color w:val="000000" w:themeColor="text1"/>
                  <w:sz w:val="26"/>
                  <w:szCs w:val="26"/>
                </w:rPr>
                <w:t>université Paris</w:t>
              </w:r>
            </w:hyperlink>
            <w:r w:rsidRPr="00A31EE4">
              <w:rPr>
                <w:rFonts w:eastAsia="Times New Roman"/>
                <w:color w:val="000000" w:themeColor="text1"/>
                <w:sz w:val="26"/>
                <w:szCs w:val="26"/>
              </w:rPr>
              <w:t xml:space="preserve"> Cité ; professeur invité à l'université Sorbonne Abu-Dhabi, docteur en </w:t>
            </w:r>
            <w:hyperlink r:id="rId8" w:tooltip="Science politique" w:history="1">
              <w:r w:rsidRPr="00A31EE4">
                <w:rPr>
                  <w:rFonts w:eastAsia="Times New Roman"/>
                  <w:color w:val="000000" w:themeColor="text1"/>
                  <w:sz w:val="26"/>
                  <w:szCs w:val="26"/>
                </w:rPr>
                <w:t>science politique</w:t>
              </w:r>
            </w:hyperlink>
            <w:r w:rsidRPr="00A31EE4">
              <w:rPr>
                <w:rFonts w:eastAsia="Times New Roman"/>
                <w:color w:val="000000" w:themeColor="text1"/>
                <w:sz w:val="26"/>
                <w:szCs w:val="26"/>
              </w:rPr>
              <w:t>, habilité à diriger des recherches, ancien producteur des Enjeux internationaux, France Culture.</w:t>
            </w:r>
          </w:p>
          <w:p w14:paraId="3D3CC1A7" w14:textId="77777777" w:rsidR="00344E05" w:rsidRPr="00A31EE4" w:rsidRDefault="00344E05" w:rsidP="0019233D">
            <w:pPr>
              <w:pStyle w:val="Normalweb"/>
              <w:spacing w:before="0" w:beforeAutospacing="0" w:after="0" w:afterAutospacing="0"/>
              <w:jc w:val="center"/>
              <w:rPr>
                <w:b/>
                <w:color w:val="FF0000"/>
                <w:sz w:val="26"/>
                <w:szCs w:val="26"/>
              </w:rPr>
            </w:pPr>
          </w:p>
        </w:tc>
        <w:tc>
          <w:tcPr>
            <w:tcW w:w="6616" w:type="dxa"/>
          </w:tcPr>
          <w:p w14:paraId="5EDE0107" w14:textId="77777777" w:rsidR="00344E05" w:rsidRPr="00A31EE4" w:rsidRDefault="00344E05" w:rsidP="00344E05">
            <w:pPr>
              <w:rPr>
                <w:rFonts w:eastAsia="Times New Roman"/>
                <w:sz w:val="26"/>
                <w:szCs w:val="26"/>
              </w:rPr>
            </w:pPr>
          </w:p>
          <w:p w14:paraId="05DA4FD3" w14:textId="77777777" w:rsidR="00344E05" w:rsidRPr="00A31EE4" w:rsidRDefault="00344E05" w:rsidP="00344E05">
            <w:pPr>
              <w:pStyle w:val="zfr3q"/>
              <w:spacing w:before="0" w:beforeAutospacing="0" w:after="160" w:afterAutospacing="0"/>
              <w:jc w:val="both"/>
              <w:rPr>
                <w:sz w:val="26"/>
                <w:szCs w:val="26"/>
              </w:rPr>
            </w:pPr>
            <w:r w:rsidRPr="00A31EE4">
              <w:rPr>
                <w:rStyle w:val="c9dxtc"/>
                <w:color w:val="000000"/>
                <w:sz w:val="26"/>
                <w:szCs w:val="26"/>
              </w:rPr>
              <w:t>Depuis une quinzaine d’années, l’Arctique a été sur le devant de la scène pour de nombreuses raisons, toutes intéressantes à discuter. Il est normal que la géopolitique s’en soit aussitôt préoccupé. Car les enjeux évoluent rapidement et interagissent (à preuve, la guerre d’Ukraine). Pourquoi nous concernent-ils tous ?</w:t>
            </w:r>
          </w:p>
          <w:p w14:paraId="233502CF" w14:textId="77777777" w:rsidR="00344E05" w:rsidRPr="00A31EE4" w:rsidRDefault="00344E05" w:rsidP="0019233D">
            <w:pPr>
              <w:pStyle w:val="Normalweb"/>
              <w:spacing w:before="0" w:beforeAutospacing="0" w:after="0" w:afterAutospacing="0"/>
              <w:jc w:val="center"/>
              <w:rPr>
                <w:b/>
                <w:color w:val="00B050"/>
                <w:sz w:val="26"/>
                <w:szCs w:val="26"/>
              </w:rPr>
            </w:pPr>
          </w:p>
        </w:tc>
        <w:tc>
          <w:tcPr>
            <w:tcW w:w="2739" w:type="dxa"/>
          </w:tcPr>
          <w:p w14:paraId="43B978AB" w14:textId="77777777" w:rsidR="00344E05" w:rsidRPr="00A31EE4" w:rsidRDefault="00344E05" w:rsidP="0019233D">
            <w:pPr>
              <w:pStyle w:val="Normalweb"/>
              <w:spacing w:before="0" w:beforeAutospacing="0" w:after="0" w:afterAutospacing="0"/>
              <w:jc w:val="center"/>
              <w:rPr>
                <w:b/>
                <w:color w:val="00B050"/>
                <w:sz w:val="26"/>
                <w:szCs w:val="26"/>
              </w:rPr>
            </w:pPr>
            <w:r w:rsidRPr="00A31EE4">
              <w:rPr>
                <w:b/>
                <w:color w:val="00B050"/>
                <w:sz w:val="26"/>
                <w:szCs w:val="26"/>
              </w:rPr>
              <w:t>Jeudi de la Géopolitique</w:t>
            </w:r>
          </w:p>
          <w:p w14:paraId="3D571E2D"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w:t>
            </w:r>
          </w:p>
          <w:p w14:paraId="522D66F5"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HGGSP</w:t>
            </w:r>
          </w:p>
          <w:p w14:paraId="32D3B134" w14:textId="77777777" w:rsidR="00344E05" w:rsidRPr="00A31EE4" w:rsidRDefault="00344E05" w:rsidP="0019233D">
            <w:pPr>
              <w:pStyle w:val="Normalweb"/>
              <w:spacing w:before="0" w:beforeAutospacing="0" w:after="0" w:afterAutospacing="0"/>
              <w:jc w:val="center"/>
              <w:rPr>
                <w:b/>
                <w:color w:val="FF0000"/>
                <w:sz w:val="26"/>
                <w:szCs w:val="26"/>
              </w:rPr>
            </w:pPr>
          </w:p>
        </w:tc>
      </w:tr>
    </w:tbl>
    <w:p w14:paraId="3E74747E" w14:textId="77777777" w:rsidR="00D36003" w:rsidRPr="00A31EE4" w:rsidRDefault="00D36003" w:rsidP="00344E05">
      <w:pPr>
        <w:jc w:val="center"/>
        <w:rPr>
          <w:color w:val="FF0000"/>
          <w:sz w:val="26"/>
          <w:szCs w:val="26"/>
        </w:rPr>
      </w:pPr>
    </w:p>
    <w:p w14:paraId="14A5D7D3" w14:textId="77777777" w:rsidR="00D36003" w:rsidRPr="00A31EE4" w:rsidRDefault="00D36003" w:rsidP="00344E05">
      <w:pPr>
        <w:jc w:val="center"/>
        <w:rPr>
          <w:color w:val="FF0000"/>
          <w:sz w:val="26"/>
          <w:szCs w:val="26"/>
        </w:rPr>
      </w:pPr>
    </w:p>
    <w:p w14:paraId="3ECD13AE" w14:textId="77777777" w:rsidR="00344E05" w:rsidRPr="00A31EE4" w:rsidRDefault="00344E05" w:rsidP="00344E05">
      <w:pPr>
        <w:jc w:val="center"/>
        <w:rPr>
          <w:color w:val="FF0000"/>
          <w:sz w:val="26"/>
          <w:szCs w:val="26"/>
        </w:rPr>
      </w:pPr>
      <w:r w:rsidRPr="00A31EE4">
        <w:rPr>
          <w:color w:val="FF0000"/>
          <w:sz w:val="26"/>
          <w:szCs w:val="26"/>
        </w:rPr>
        <w:t>VACANCES DE LA TOUSSAINT</w:t>
      </w:r>
    </w:p>
    <w:p w14:paraId="5C78D7A5" w14:textId="04879B08" w:rsidR="00A31EE4" w:rsidRDefault="00A31EE4">
      <w:pPr>
        <w:rPr>
          <w:sz w:val="26"/>
          <w:szCs w:val="26"/>
        </w:rPr>
      </w:pPr>
      <w:r>
        <w:rPr>
          <w:sz w:val="26"/>
          <w:szCs w:val="26"/>
        </w:rPr>
        <w:br w:type="page"/>
      </w:r>
    </w:p>
    <w:p w14:paraId="615347D0" w14:textId="77777777" w:rsidR="00344E05" w:rsidRPr="00A31EE4" w:rsidRDefault="00344E05" w:rsidP="00344E05">
      <w:pPr>
        <w:rPr>
          <w:sz w:val="26"/>
          <w:szCs w:val="26"/>
        </w:rPr>
      </w:pPr>
    </w:p>
    <w:tbl>
      <w:tblPr>
        <w:tblStyle w:val="Grilledutableau"/>
        <w:tblW w:w="15446" w:type="dxa"/>
        <w:tblLook w:val="04A0" w:firstRow="1" w:lastRow="0" w:firstColumn="1" w:lastColumn="0" w:noHBand="0" w:noVBand="1"/>
      </w:tblPr>
      <w:tblGrid>
        <w:gridCol w:w="6091"/>
        <w:gridCol w:w="6662"/>
        <w:gridCol w:w="2693"/>
      </w:tblGrid>
      <w:tr w:rsidR="00344E05" w:rsidRPr="00A31EE4" w14:paraId="1943736F" w14:textId="77777777" w:rsidTr="00344E05">
        <w:tc>
          <w:tcPr>
            <w:tcW w:w="6091" w:type="dxa"/>
          </w:tcPr>
          <w:p w14:paraId="22F5C230" w14:textId="77777777" w:rsidR="00344E05" w:rsidRPr="00A31EE4" w:rsidRDefault="00344E05" w:rsidP="0019233D">
            <w:pPr>
              <w:jc w:val="center"/>
              <w:rPr>
                <w:rFonts w:eastAsia="Times New Roman"/>
                <w:sz w:val="26"/>
                <w:szCs w:val="26"/>
              </w:rPr>
            </w:pPr>
            <w:r w:rsidRPr="00A31EE4">
              <w:rPr>
                <w:b/>
                <w:color w:val="FF0000"/>
                <w:sz w:val="26"/>
                <w:szCs w:val="26"/>
              </w:rPr>
              <w:t>Jeudi 9 novembre 2023, à 20h</w:t>
            </w:r>
          </w:p>
          <w:p w14:paraId="49277ED5" w14:textId="77777777" w:rsidR="00344E05" w:rsidRPr="00A31EE4" w:rsidRDefault="00344E05" w:rsidP="0019233D">
            <w:pPr>
              <w:pStyle w:val="Normalweb"/>
              <w:spacing w:before="0" w:beforeAutospacing="0" w:after="0" w:afterAutospacing="0"/>
              <w:jc w:val="center"/>
              <w:rPr>
                <w:rFonts w:ascii="Helvetica" w:eastAsia="Times New Roman" w:hAnsi="Helvetica"/>
                <w:sz w:val="26"/>
                <w:szCs w:val="26"/>
              </w:rPr>
            </w:pPr>
            <w:r w:rsidRPr="00A31EE4">
              <w:rPr>
                <w:rFonts w:eastAsia="Times New Roman"/>
                <w:b/>
                <w:sz w:val="26"/>
                <w:szCs w:val="26"/>
              </w:rPr>
              <w:t xml:space="preserve">Peter </w:t>
            </w:r>
            <w:proofErr w:type="spellStart"/>
            <w:r w:rsidRPr="00A31EE4">
              <w:rPr>
                <w:rFonts w:eastAsia="Times New Roman"/>
                <w:b/>
                <w:sz w:val="26"/>
                <w:szCs w:val="26"/>
              </w:rPr>
              <w:t>Hensen</w:t>
            </w:r>
            <w:proofErr w:type="spellEnd"/>
            <w:r w:rsidRPr="00A31EE4">
              <w:rPr>
                <w:rFonts w:eastAsia="Times New Roman"/>
                <w:b/>
                <w:sz w:val="26"/>
                <w:szCs w:val="26"/>
              </w:rPr>
              <w:t>. Un catholique allemand contre Hitler</w:t>
            </w:r>
          </w:p>
          <w:p w14:paraId="0B399197" w14:textId="77777777" w:rsidR="00344E05" w:rsidRPr="00A31EE4" w:rsidRDefault="00344E05" w:rsidP="0019233D">
            <w:pPr>
              <w:pStyle w:val="Normalweb"/>
              <w:spacing w:before="0" w:beforeAutospacing="0" w:after="0" w:afterAutospacing="0"/>
              <w:jc w:val="center"/>
              <w:rPr>
                <w:rFonts w:eastAsia="Times New Roman"/>
                <w:sz w:val="26"/>
                <w:szCs w:val="26"/>
              </w:rPr>
            </w:pPr>
            <w:r w:rsidRPr="00A31EE4">
              <w:rPr>
                <w:rFonts w:eastAsia="Times New Roman"/>
                <w:sz w:val="26"/>
                <w:szCs w:val="26"/>
              </w:rPr>
              <w:t xml:space="preserve">Par Gilbert NICOLAS, Professeur émérite d’histoire contemporaine, Université de Rennes 2 </w:t>
            </w:r>
          </w:p>
          <w:p w14:paraId="3A930A06" w14:textId="77777777" w:rsidR="00344E05" w:rsidRPr="00A31EE4" w:rsidRDefault="00344E05" w:rsidP="0019233D">
            <w:pPr>
              <w:pStyle w:val="Normalweb"/>
              <w:spacing w:before="0" w:beforeAutospacing="0" w:after="0" w:afterAutospacing="0"/>
              <w:jc w:val="center"/>
              <w:rPr>
                <w:rFonts w:eastAsia="Times New Roman"/>
                <w:sz w:val="26"/>
                <w:szCs w:val="26"/>
              </w:rPr>
            </w:pPr>
            <w:r w:rsidRPr="00A31EE4">
              <w:rPr>
                <w:rFonts w:eastAsia="Times New Roman"/>
                <w:sz w:val="26"/>
                <w:szCs w:val="26"/>
              </w:rPr>
              <w:t>Ancien président du centre franco-allemand de Rennes</w:t>
            </w:r>
          </w:p>
          <w:p w14:paraId="35F45C8D" w14:textId="77777777" w:rsidR="00344E05" w:rsidRPr="00A31EE4" w:rsidRDefault="00344E05" w:rsidP="0019233D">
            <w:pPr>
              <w:pStyle w:val="Normalweb"/>
              <w:spacing w:before="0" w:beforeAutospacing="0" w:after="0" w:afterAutospacing="0"/>
              <w:jc w:val="center"/>
              <w:rPr>
                <w:b/>
                <w:color w:val="FF0000"/>
                <w:sz w:val="26"/>
                <w:szCs w:val="26"/>
              </w:rPr>
            </w:pPr>
          </w:p>
        </w:tc>
        <w:tc>
          <w:tcPr>
            <w:tcW w:w="6662" w:type="dxa"/>
          </w:tcPr>
          <w:p w14:paraId="7A8F54ED" w14:textId="666E8BD3" w:rsidR="00344E05" w:rsidRPr="00A31EE4" w:rsidRDefault="00344E05" w:rsidP="00344E05">
            <w:pPr>
              <w:pStyle w:val="zfr3q"/>
              <w:spacing w:before="0" w:beforeAutospacing="0" w:after="0" w:afterAutospacing="0"/>
              <w:jc w:val="both"/>
              <w:rPr>
                <w:sz w:val="26"/>
                <w:szCs w:val="26"/>
              </w:rPr>
            </w:pPr>
            <w:r w:rsidRPr="00A31EE4">
              <w:rPr>
                <w:rStyle w:val="c9dxtc"/>
                <w:color w:val="000000"/>
                <w:sz w:val="26"/>
                <w:szCs w:val="26"/>
              </w:rPr>
              <w:t xml:space="preserve">A partir d’archives </w:t>
            </w:r>
            <w:r w:rsidR="00A31EE4">
              <w:rPr>
                <w:rStyle w:val="c9dxtc"/>
                <w:color w:val="000000"/>
                <w:sz w:val="26"/>
                <w:szCs w:val="26"/>
              </w:rPr>
              <w:t>familiales</w:t>
            </w:r>
            <w:r w:rsidRPr="00A31EE4">
              <w:rPr>
                <w:rStyle w:val="c9dxtc"/>
                <w:color w:val="000000"/>
                <w:sz w:val="26"/>
                <w:szCs w:val="26"/>
              </w:rPr>
              <w:t xml:space="preserve">, la conférence illustrée de nombreuses photos, présente l’itinéraire politique et la vie familiale de Peter HENSEN (1888-1958), éditeur, journaliste, député du Centre-catholique </w:t>
            </w:r>
            <w:r w:rsidRPr="00A31EE4">
              <w:rPr>
                <w:rStyle w:val="c9dxtc"/>
                <w:i/>
                <w:iCs/>
                <w:color w:val="000000"/>
                <w:sz w:val="26"/>
                <w:szCs w:val="26"/>
              </w:rPr>
              <w:t>(</w:t>
            </w:r>
            <w:proofErr w:type="spellStart"/>
            <w:r w:rsidRPr="00A31EE4">
              <w:rPr>
                <w:rStyle w:val="c9dxtc"/>
                <w:i/>
                <w:iCs/>
                <w:color w:val="000000"/>
                <w:sz w:val="26"/>
                <w:szCs w:val="26"/>
              </w:rPr>
              <w:t>Zentrum</w:t>
            </w:r>
            <w:proofErr w:type="spellEnd"/>
            <w:r w:rsidRPr="00A31EE4">
              <w:rPr>
                <w:rStyle w:val="c9dxtc"/>
                <w:color w:val="000000"/>
                <w:sz w:val="26"/>
                <w:szCs w:val="26"/>
              </w:rPr>
              <w:t xml:space="preserve">), connu pour son opposition à Hitler. Persécuté, ainsi que sa famille dès 1933, il doit abandonner la vie publique. En 1941, il quitte les bords du Rhin pour s’installer à Berlin. Confronté à de difficiles conditions de vie dans la capitale du Reich, surveillé par la Gestapo, Peter </w:t>
            </w:r>
            <w:proofErr w:type="spellStart"/>
            <w:r w:rsidRPr="00A31EE4">
              <w:rPr>
                <w:rStyle w:val="c9dxtc"/>
                <w:color w:val="000000"/>
                <w:sz w:val="26"/>
                <w:szCs w:val="26"/>
              </w:rPr>
              <w:t>Hensen</w:t>
            </w:r>
            <w:proofErr w:type="spellEnd"/>
            <w:r w:rsidRPr="00A31EE4">
              <w:rPr>
                <w:rStyle w:val="c9dxtc"/>
                <w:color w:val="000000"/>
                <w:sz w:val="26"/>
                <w:szCs w:val="26"/>
              </w:rPr>
              <w:t xml:space="preserve"> est arrêté à la suite de l’attentat du 20 juillet 1944. En 1945, il est l’un des cofondateurs de la CDU de Berlin</w:t>
            </w:r>
            <w:r w:rsidR="00A31EE4">
              <w:rPr>
                <w:rStyle w:val="c9dxtc"/>
                <w:color w:val="000000"/>
                <w:sz w:val="26"/>
                <w:szCs w:val="26"/>
              </w:rPr>
              <w:t>, avec Adenauer,</w:t>
            </w:r>
            <w:r w:rsidRPr="00A31EE4">
              <w:rPr>
                <w:rStyle w:val="c9dxtc"/>
                <w:color w:val="000000"/>
                <w:sz w:val="26"/>
                <w:szCs w:val="26"/>
              </w:rPr>
              <w:t xml:space="preserve"> et revient en Rhénanie,</w:t>
            </w:r>
            <w:r w:rsidR="00A31EE4">
              <w:rPr>
                <w:rStyle w:val="c9dxtc"/>
                <w:color w:val="000000"/>
                <w:sz w:val="26"/>
                <w:szCs w:val="26"/>
              </w:rPr>
              <w:t xml:space="preserve"> où il</w:t>
            </w:r>
            <w:r w:rsidRPr="00A31EE4">
              <w:rPr>
                <w:rStyle w:val="c9dxtc"/>
                <w:color w:val="000000"/>
                <w:sz w:val="26"/>
                <w:szCs w:val="26"/>
              </w:rPr>
              <w:t xml:space="preserve"> renoue brièvement avec la vie politique</w:t>
            </w:r>
            <w:r w:rsidR="00A31EE4">
              <w:rPr>
                <w:rStyle w:val="c9dxtc"/>
                <w:color w:val="000000"/>
                <w:sz w:val="26"/>
                <w:szCs w:val="26"/>
              </w:rPr>
              <w:t>.</w:t>
            </w:r>
          </w:p>
          <w:p w14:paraId="67BA01C7" w14:textId="77777777" w:rsidR="00344E05" w:rsidRPr="00A31EE4" w:rsidRDefault="00344E05" w:rsidP="0019233D">
            <w:pPr>
              <w:pStyle w:val="Normalweb"/>
              <w:spacing w:before="0" w:beforeAutospacing="0" w:after="0" w:afterAutospacing="0"/>
              <w:jc w:val="center"/>
              <w:rPr>
                <w:b/>
                <w:color w:val="00B050"/>
                <w:sz w:val="26"/>
                <w:szCs w:val="26"/>
              </w:rPr>
            </w:pPr>
          </w:p>
        </w:tc>
        <w:tc>
          <w:tcPr>
            <w:tcW w:w="2693" w:type="dxa"/>
          </w:tcPr>
          <w:p w14:paraId="65E32EE5" w14:textId="77777777" w:rsidR="00344E05" w:rsidRPr="00A31EE4" w:rsidRDefault="00344E05" w:rsidP="0019233D">
            <w:pPr>
              <w:pStyle w:val="Normalweb"/>
              <w:spacing w:before="0" w:beforeAutospacing="0" w:after="0" w:afterAutospacing="0"/>
              <w:jc w:val="center"/>
              <w:rPr>
                <w:b/>
                <w:color w:val="00B050"/>
                <w:sz w:val="26"/>
                <w:szCs w:val="26"/>
              </w:rPr>
            </w:pPr>
            <w:r w:rsidRPr="00A31EE4">
              <w:rPr>
                <w:b/>
                <w:color w:val="00B050"/>
                <w:sz w:val="26"/>
                <w:szCs w:val="26"/>
              </w:rPr>
              <w:t>Jeudi de la Géopolitique</w:t>
            </w:r>
          </w:p>
          <w:p w14:paraId="578AEDD8"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w:t>
            </w:r>
          </w:p>
          <w:p w14:paraId="07D34B78"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HGGSP</w:t>
            </w:r>
          </w:p>
          <w:p w14:paraId="5002DF75" w14:textId="77777777" w:rsidR="00344E05" w:rsidRPr="00A31EE4" w:rsidRDefault="00344E05" w:rsidP="0019233D">
            <w:pPr>
              <w:pStyle w:val="Normalweb"/>
              <w:spacing w:before="0" w:beforeAutospacing="0" w:after="0" w:afterAutospacing="0"/>
              <w:jc w:val="center"/>
              <w:rPr>
                <w:b/>
                <w:color w:val="FF0000"/>
                <w:sz w:val="26"/>
                <w:szCs w:val="26"/>
              </w:rPr>
            </w:pPr>
            <w:r w:rsidRPr="00A31EE4">
              <w:rPr>
                <w:b/>
                <w:color w:val="000000" w:themeColor="text1"/>
                <w:sz w:val="26"/>
                <w:szCs w:val="26"/>
              </w:rPr>
              <w:t>Civilisation allemande</w:t>
            </w:r>
          </w:p>
        </w:tc>
      </w:tr>
      <w:tr w:rsidR="00344E05" w:rsidRPr="00A31EE4" w14:paraId="106FC13D" w14:textId="77777777" w:rsidTr="00344E05">
        <w:tc>
          <w:tcPr>
            <w:tcW w:w="6091" w:type="dxa"/>
          </w:tcPr>
          <w:p w14:paraId="4BB01A54" w14:textId="77777777" w:rsidR="00344E05" w:rsidRPr="00A31EE4" w:rsidRDefault="00344E05" w:rsidP="0019233D">
            <w:pPr>
              <w:jc w:val="center"/>
              <w:rPr>
                <w:rFonts w:eastAsia="Times New Roman"/>
                <w:sz w:val="26"/>
                <w:szCs w:val="26"/>
              </w:rPr>
            </w:pPr>
            <w:r w:rsidRPr="00A31EE4">
              <w:rPr>
                <w:b/>
                <w:color w:val="FF0000"/>
                <w:sz w:val="26"/>
                <w:szCs w:val="26"/>
              </w:rPr>
              <w:t>Jeudi 16 novembre 2023, à 20h</w:t>
            </w:r>
          </w:p>
          <w:p w14:paraId="3DEEDA6A" w14:textId="77777777" w:rsidR="00344E05" w:rsidRPr="00A31EE4" w:rsidRDefault="00344E05" w:rsidP="0019233D">
            <w:pPr>
              <w:jc w:val="center"/>
              <w:rPr>
                <w:rFonts w:eastAsia="Times New Roman"/>
                <w:b/>
                <w:sz w:val="26"/>
                <w:szCs w:val="26"/>
              </w:rPr>
            </w:pPr>
            <w:r w:rsidRPr="00A31EE4">
              <w:rPr>
                <w:rFonts w:eastAsia="Times New Roman"/>
                <w:b/>
                <w:sz w:val="26"/>
                <w:szCs w:val="26"/>
              </w:rPr>
              <w:t xml:space="preserve">ADN environnemental, un nouvel outil pour explorer la biodiversité </w:t>
            </w:r>
          </w:p>
          <w:p w14:paraId="0F3DDC71" w14:textId="77777777" w:rsidR="00344E05" w:rsidRPr="00A31EE4" w:rsidRDefault="00344E05" w:rsidP="0019233D">
            <w:pPr>
              <w:jc w:val="center"/>
              <w:rPr>
                <w:rFonts w:eastAsia="Times New Roman"/>
                <w:sz w:val="26"/>
                <w:szCs w:val="26"/>
              </w:rPr>
            </w:pPr>
            <w:r w:rsidRPr="00A31EE4">
              <w:rPr>
                <w:rFonts w:eastAsia="Times New Roman"/>
                <w:sz w:val="26"/>
                <w:szCs w:val="26"/>
              </w:rPr>
              <w:t>Par Pierre TABERLET, Directeur de recherches, CNRS- LECA-Laboratoire d’Écologie Alpine, Grenoble Université</w:t>
            </w:r>
          </w:p>
          <w:p w14:paraId="533E9CE9" w14:textId="77777777" w:rsidR="00344E05" w:rsidRPr="00A31EE4" w:rsidRDefault="00344E05" w:rsidP="0019233D">
            <w:pPr>
              <w:pStyle w:val="Normalweb"/>
              <w:spacing w:before="0" w:beforeAutospacing="0" w:after="0" w:afterAutospacing="0"/>
              <w:jc w:val="center"/>
              <w:rPr>
                <w:b/>
                <w:color w:val="FF0000"/>
                <w:sz w:val="26"/>
                <w:szCs w:val="26"/>
              </w:rPr>
            </w:pPr>
          </w:p>
        </w:tc>
        <w:tc>
          <w:tcPr>
            <w:tcW w:w="6662" w:type="dxa"/>
          </w:tcPr>
          <w:p w14:paraId="241689E3" w14:textId="77777777" w:rsidR="00344E05" w:rsidRPr="00A31EE4" w:rsidRDefault="00344E05" w:rsidP="00344E05">
            <w:pPr>
              <w:jc w:val="both"/>
              <w:rPr>
                <w:rFonts w:eastAsia="Times New Roman"/>
                <w:sz w:val="26"/>
                <w:szCs w:val="26"/>
              </w:rPr>
            </w:pPr>
            <w:r w:rsidRPr="00A31EE4">
              <w:rPr>
                <w:rStyle w:val="c9dxtc"/>
                <w:rFonts w:eastAsia="Times New Roman"/>
                <w:color w:val="000000"/>
                <w:sz w:val="26"/>
                <w:szCs w:val="26"/>
              </w:rPr>
              <w:t>Les espèces vivantes laissent derrière elles des fragments d’ADN à travers les déjections, les poils, les écailles, la salive, l’urine… Ces fragments, que l’on extrait d’un échantillon de sol ou d’eau, constituent l’ADN environnemental. Là où il fallait des jours à des naturalistes entraînés pour localiser certains animaux, quelques litres d’eau ou quelques grammes de sol parviennent aujourd’hui au même résultat. L’ADN environnemental s’impose aujourd'hui comme un moyen formidable pour inventorier le vivant, de la plus petite bactérie aux grands mammifères.</w:t>
            </w:r>
          </w:p>
          <w:p w14:paraId="0FB48AE1" w14:textId="77777777" w:rsidR="00344E05" w:rsidRPr="00A31EE4" w:rsidRDefault="00344E05" w:rsidP="0019233D">
            <w:pPr>
              <w:pStyle w:val="Normalweb"/>
              <w:spacing w:before="0" w:beforeAutospacing="0" w:after="0" w:afterAutospacing="0"/>
              <w:jc w:val="center"/>
              <w:rPr>
                <w:b/>
                <w:color w:val="7030A0"/>
                <w:sz w:val="26"/>
                <w:szCs w:val="26"/>
              </w:rPr>
            </w:pPr>
          </w:p>
        </w:tc>
        <w:tc>
          <w:tcPr>
            <w:tcW w:w="2693" w:type="dxa"/>
          </w:tcPr>
          <w:p w14:paraId="1C40A32C" w14:textId="77777777" w:rsidR="00344E05" w:rsidRPr="00A31EE4" w:rsidRDefault="00344E05" w:rsidP="0019233D">
            <w:pPr>
              <w:pStyle w:val="Normalweb"/>
              <w:spacing w:before="0" w:beforeAutospacing="0" w:after="0" w:afterAutospacing="0"/>
              <w:jc w:val="center"/>
              <w:rPr>
                <w:b/>
                <w:color w:val="7030A0"/>
                <w:sz w:val="26"/>
                <w:szCs w:val="26"/>
              </w:rPr>
            </w:pPr>
            <w:r w:rsidRPr="00A31EE4">
              <w:rPr>
                <w:b/>
                <w:color w:val="7030A0"/>
                <w:sz w:val="26"/>
                <w:szCs w:val="26"/>
              </w:rPr>
              <w:t>Jeudi des Sciences</w:t>
            </w:r>
          </w:p>
          <w:p w14:paraId="76C082C2"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SVT</w:t>
            </w:r>
          </w:p>
          <w:p w14:paraId="52653A05" w14:textId="77777777" w:rsidR="00344E05" w:rsidRPr="00A31EE4" w:rsidRDefault="00344E05" w:rsidP="0019233D">
            <w:pPr>
              <w:pStyle w:val="Normalweb"/>
              <w:spacing w:before="0" w:beforeAutospacing="0" w:after="0" w:afterAutospacing="0"/>
              <w:jc w:val="center"/>
              <w:rPr>
                <w:b/>
                <w:color w:val="FF0000"/>
                <w:sz w:val="26"/>
                <w:szCs w:val="26"/>
              </w:rPr>
            </w:pPr>
            <w:r w:rsidRPr="00A31EE4">
              <w:rPr>
                <w:b/>
                <w:color w:val="000000" w:themeColor="text1"/>
                <w:sz w:val="26"/>
                <w:szCs w:val="26"/>
              </w:rPr>
              <w:t>PC</w:t>
            </w:r>
          </w:p>
        </w:tc>
      </w:tr>
      <w:tr w:rsidR="00344E05" w:rsidRPr="00A31EE4" w14:paraId="36301911" w14:textId="77777777" w:rsidTr="00344E05">
        <w:trPr>
          <w:trHeight w:val="1003"/>
        </w:trPr>
        <w:tc>
          <w:tcPr>
            <w:tcW w:w="6091" w:type="dxa"/>
          </w:tcPr>
          <w:p w14:paraId="2A54F875" w14:textId="77777777" w:rsidR="00344E05" w:rsidRPr="00A31EE4" w:rsidRDefault="00344E05" w:rsidP="0019233D">
            <w:pPr>
              <w:jc w:val="center"/>
              <w:rPr>
                <w:b/>
                <w:color w:val="FF0000"/>
                <w:sz w:val="26"/>
                <w:szCs w:val="26"/>
              </w:rPr>
            </w:pPr>
            <w:r w:rsidRPr="00A31EE4">
              <w:rPr>
                <w:b/>
                <w:color w:val="FF0000"/>
                <w:sz w:val="26"/>
                <w:szCs w:val="26"/>
              </w:rPr>
              <w:t xml:space="preserve">Jeudi 23 novembre 2023, à 20h </w:t>
            </w:r>
          </w:p>
          <w:p w14:paraId="18CC7C4B" w14:textId="77777777" w:rsidR="00344E05" w:rsidRPr="00A31EE4" w:rsidRDefault="00344E05" w:rsidP="0019233D">
            <w:pPr>
              <w:jc w:val="center"/>
              <w:rPr>
                <w:rFonts w:eastAsia="Times New Roman"/>
                <w:b/>
                <w:sz w:val="26"/>
                <w:szCs w:val="26"/>
              </w:rPr>
            </w:pPr>
            <w:r w:rsidRPr="00A31EE4">
              <w:rPr>
                <w:rFonts w:eastAsia="Times New Roman"/>
                <w:b/>
                <w:sz w:val="26"/>
                <w:szCs w:val="26"/>
              </w:rPr>
              <w:t>Les relations franco-algériennes depuis 1962, l’impossible apaisement.</w:t>
            </w:r>
          </w:p>
          <w:p w14:paraId="77C91046" w14:textId="77777777" w:rsidR="00344E05" w:rsidRPr="00A31EE4" w:rsidRDefault="00344E05" w:rsidP="0019233D">
            <w:pPr>
              <w:pStyle w:val="Normalweb"/>
              <w:spacing w:before="0" w:beforeAutospacing="0" w:after="0" w:afterAutospacing="0"/>
              <w:jc w:val="center"/>
              <w:rPr>
                <w:color w:val="000000" w:themeColor="text1"/>
                <w:sz w:val="26"/>
                <w:szCs w:val="26"/>
              </w:rPr>
            </w:pPr>
            <w:r w:rsidRPr="00A31EE4">
              <w:rPr>
                <w:color w:val="000000" w:themeColor="text1"/>
                <w:sz w:val="26"/>
                <w:szCs w:val="26"/>
              </w:rPr>
              <w:t>Par Michel PIERRE, Historien et diplomate</w:t>
            </w:r>
          </w:p>
          <w:p w14:paraId="7782551F" w14:textId="77777777" w:rsidR="00344E05" w:rsidRPr="00A31EE4" w:rsidRDefault="00344E05" w:rsidP="0019233D">
            <w:pPr>
              <w:pStyle w:val="Normalweb"/>
              <w:spacing w:before="0" w:beforeAutospacing="0" w:after="0" w:afterAutospacing="0"/>
              <w:jc w:val="center"/>
              <w:rPr>
                <w:b/>
                <w:color w:val="FF0000"/>
                <w:sz w:val="26"/>
                <w:szCs w:val="26"/>
              </w:rPr>
            </w:pPr>
          </w:p>
        </w:tc>
        <w:tc>
          <w:tcPr>
            <w:tcW w:w="6662" w:type="dxa"/>
          </w:tcPr>
          <w:p w14:paraId="5E0884AA" w14:textId="77777777" w:rsidR="00344E05" w:rsidRPr="00A31EE4" w:rsidRDefault="00344E05" w:rsidP="00344E05">
            <w:pPr>
              <w:pStyle w:val="zfr3q"/>
              <w:spacing w:before="0" w:beforeAutospacing="0" w:after="0" w:afterAutospacing="0"/>
              <w:jc w:val="both"/>
              <w:rPr>
                <w:sz w:val="26"/>
                <w:szCs w:val="26"/>
              </w:rPr>
            </w:pPr>
            <w:r w:rsidRPr="00A31EE4">
              <w:rPr>
                <w:rStyle w:val="c9dxtc"/>
                <w:color w:val="000000"/>
                <w:sz w:val="26"/>
                <w:szCs w:val="26"/>
              </w:rPr>
              <w:t>Depuis plus de soixante ans, l’Algérie et la France ne cessent d'entretenir une relation complexe faite de périodes presque sereines et de tensions récurrentes. Un conflit entre Histoire et Mémoire ?  Une exigence de repentance envers l'ancienne puissance coloniale à laquelle celle-ci ne peut souscrire ? Une crise de croissance d'un État en devenir ?</w:t>
            </w:r>
          </w:p>
          <w:p w14:paraId="07D65816" w14:textId="77777777" w:rsidR="00344E05" w:rsidRPr="00A31EE4" w:rsidRDefault="00344E05" w:rsidP="00344E05">
            <w:pPr>
              <w:pStyle w:val="zfr3q"/>
              <w:spacing w:before="0" w:beforeAutospacing="0" w:after="0" w:afterAutospacing="0"/>
              <w:jc w:val="both"/>
              <w:rPr>
                <w:sz w:val="26"/>
                <w:szCs w:val="26"/>
              </w:rPr>
            </w:pPr>
            <w:r w:rsidRPr="00A31EE4">
              <w:rPr>
                <w:rStyle w:val="c9dxtc"/>
                <w:color w:val="000000"/>
                <w:sz w:val="26"/>
                <w:szCs w:val="26"/>
              </w:rPr>
              <w:t>Autant de questions abordées dans cette conférence touchant à la politique, l'économie, la culture, la religion, les phénomènes migratoires et les concepts de peuple et de nation. </w:t>
            </w:r>
          </w:p>
        </w:tc>
        <w:tc>
          <w:tcPr>
            <w:tcW w:w="2693" w:type="dxa"/>
          </w:tcPr>
          <w:p w14:paraId="44FDEDCD" w14:textId="77777777" w:rsidR="00344E05" w:rsidRPr="00A31EE4" w:rsidRDefault="00344E05" w:rsidP="0019233D">
            <w:pPr>
              <w:pStyle w:val="Normalweb"/>
              <w:spacing w:before="0" w:beforeAutospacing="0" w:after="0" w:afterAutospacing="0"/>
              <w:jc w:val="center"/>
              <w:rPr>
                <w:b/>
                <w:color w:val="00B050"/>
                <w:sz w:val="26"/>
                <w:szCs w:val="26"/>
              </w:rPr>
            </w:pPr>
            <w:r w:rsidRPr="00A31EE4">
              <w:rPr>
                <w:b/>
                <w:color w:val="00B050"/>
                <w:sz w:val="26"/>
                <w:szCs w:val="26"/>
              </w:rPr>
              <w:t>Jeudi de la Géopolitique</w:t>
            </w:r>
          </w:p>
          <w:p w14:paraId="5C98B8F2"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w:t>
            </w:r>
          </w:p>
          <w:p w14:paraId="69FC1632"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HGGSP</w:t>
            </w:r>
          </w:p>
          <w:p w14:paraId="06EC66CA" w14:textId="55B4A996" w:rsidR="00344E05" w:rsidRPr="00A31EE4" w:rsidRDefault="00344E05" w:rsidP="0019233D">
            <w:pPr>
              <w:pStyle w:val="Normalweb"/>
              <w:spacing w:before="0" w:beforeAutospacing="0" w:after="0" w:afterAutospacing="0"/>
              <w:jc w:val="center"/>
              <w:rPr>
                <w:b/>
                <w:color w:val="00B050"/>
                <w:sz w:val="26"/>
                <w:szCs w:val="26"/>
              </w:rPr>
            </w:pPr>
          </w:p>
        </w:tc>
      </w:tr>
      <w:tr w:rsidR="00344E05" w:rsidRPr="00A31EE4" w14:paraId="3BCBE291" w14:textId="77777777" w:rsidTr="00344E05">
        <w:tc>
          <w:tcPr>
            <w:tcW w:w="6091" w:type="dxa"/>
          </w:tcPr>
          <w:p w14:paraId="6E3E782A" w14:textId="77777777" w:rsidR="00344E05" w:rsidRPr="00A31EE4" w:rsidRDefault="00344E05" w:rsidP="0019233D">
            <w:pPr>
              <w:pStyle w:val="Normalweb"/>
              <w:spacing w:before="0" w:beforeAutospacing="0" w:after="0" w:afterAutospacing="0"/>
              <w:jc w:val="center"/>
              <w:rPr>
                <w:b/>
                <w:color w:val="FF0000"/>
                <w:sz w:val="26"/>
                <w:szCs w:val="26"/>
              </w:rPr>
            </w:pPr>
            <w:r w:rsidRPr="00A31EE4">
              <w:rPr>
                <w:b/>
                <w:color w:val="FF0000"/>
                <w:sz w:val="26"/>
                <w:szCs w:val="26"/>
              </w:rPr>
              <w:t xml:space="preserve">Jeudi 7 décembre, à 20h </w:t>
            </w:r>
          </w:p>
          <w:p w14:paraId="6D94DF09"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Industries navales et nautiques en Bretagne : un nouveau souffle !</w:t>
            </w:r>
          </w:p>
          <w:p w14:paraId="033D5F2C"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rFonts w:eastAsia="Times New Roman"/>
                <w:sz w:val="26"/>
                <w:szCs w:val="26"/>
              </w:rPr>
              <w:t>Rapport du Centre économique, social et environnemental régional (CESER)</w:t>
            </w:r>
          </w:p>
          <w:p w14:paraId="6478DB0C" w14:textId="77777777" w:rsidR="00344E05" w:rsidRPr="00A31EE4" w:rsidRDefault="00344E05" w:rsidP="0019233D">
            <w:pPr>
              <w:pStyle w:val="zfr3q"/>
              <w:spacing w:before="0" w:beforeAutospacing="0" w:after="0" w:afterAutospacing="0"/>
              <w:jc w:val="center"/>
              <w:rPr>
                <w:sz w:val="26"/>
                <w:szCs w:val="26"/>
              </w:rPr>
            </w:pPr>
            <w:proofErr w:type="gramStart"/>
            <w:r w:rsidRPr="00A31EE4">
              <w:rPr>
                <w:rStyle w:val="jgg6ef"/>
                <w:color w:val="000000"/>
                <w:sz w:val="26"/>
                <w:szCs w:val="26"/>
              </w:rPr>
              <w:t>par</w:t>
            </w:r>
            <w:proofErr w:type="gramEnd"/>
            <w:r w:rsidRPr="00A31EE4">
              <w:rPr>
                <w:rStyle w:val="jgg6ef"/>
                <w:color w:val="000000"/>
                <w:sz w:val="26"/>
                <w:szCs w:val="26"/>
              </w:rPr>
              <w:t xml:space="preserve"> Stéphane CRÉACH, </w:t>
            </w:r>
            <w:proofErr w:type="spellStart"/>
            <w:r w:rsidRPr="00A31EE4">
              <w:rPr>
                <w:rStyle w:val="jgg6ef"/>
                <w:color w:val="000000"/>
                <w:sz w:val="26"/>
                <w:szCs w:val="26"/>
              </w:rPr>
              <w:t>vice président</w:t>
            </w:r>
            <w:proofErr w:type="spellEnd"/>
            <w:r w:rsidRPr="00A31EE4">
              <w:rPr>
                <w:rStyle w:val="jgg6ef"/>
                <w:color w:val="000000"/>
                <w:sz w:val="26"/>
                <w:szCs w:val="26"/>
              </w:rPr>
              <w:t xml:space="preserve"> du CESER, salarié de Naval Group (Brest) </w:t>
            </w:r>
          </w:p>
          <w:p w14:paraId="0B7840D1" w14:textId="77777777" w:rsidR="00344E05" w:rsidRPr="00A31EE4" w:rsidRDefault="00344E05" w:rsidP="0019233D">
            <w:pPr>
              <w:pStyle w:val="zfr3q"/>
              <w:spacing w:before="0" w:beforeAutospacing="0" w:after="0" w:afterAutospacing="0"/>
              <w:jc w:val="center"/>
              <w:rPr>
                <w:sz w:val="26"/>
                <w:szCs w:val="26"/>
              </w:rPr>
            </w:pPr>
            <w:r w:rsidRPr="00A31EE4">
              <w:rPr>
                <w:rStyle w:val="jgg6ef"/>
                <w:color w:val="000000"/>
                <w:sz w:val="26"/>
                <w:szCs w:val="26"/>
              </w:rPr>
              <w:t> </w:t>
            </w:r>
            <w:proofErr w:type="gramStart"/>
            <w:r w:rsidRPr="00A31EE4">
              <w:rPr>
                <w:rStyle w:val="jgg6ef"/>
                <w:color w:val="000000"/>
                <w:sz w:val="26"/>
                <w:szCs w:val="26"/>
              </w:rPr>
              <w:t>et</w:t>
            </w:r>
            <w:proofErr w:type="gramEnd"/>
            <w:r w:rsidRPr="00A31EE4">
              <w:rPr>
                <w:rStyle w:val="jgg6ef"/>
                <w:color w:val="000000"/>
                <w:sz w:val="26"/>
                <w:szCs w:val="26"/>
              </w:rPr>
              <w:t xml:space="preserve"> Hervé MOULINIER, président d' honneur du Pôle Mer Bretagne Atlantique, </w:t>
            </w:r>
          </w:p>
          <w:p w14:paraId="1F5B5A29" w14:textId="77777777" w:rsidR="00344E05" w:rsidRPr="00A31EE4" w:rsidRDefault="00344E05" w:rsidP="0019233D">
            <w:pPr>
              <w:pStyle w:val="zfr3q"/>
              <w:spacing w:before="0" w:beforeAutospacing="0" w:after="0" w:afterAutospacing="0"/>
              <w:jc w:val="center"/>
              <w:rPr>
                <w:sz w:val="26"/>
                <w:szCs w:val="26"/>
              </w:rPr>
            </w:pPr>
            <w:proofErr w:type="gramStart"/>
            <w:r w:rsidRPr="00A31EE4">
              <w:rPr>
                <w:rStyle w:val="jgg6ef"/>
                <w:color w:val="000000"/>
                <w:sz w:val="26"/>
                <w:szCs w:val="26"/>
              </w:rPr>
              <w:t>ancien</w:t>
            </w:r>
            <w:proofErr w:type="gramEnd"/>
            <w:r w:rsidRPr="00A31EE4">
              <w:rPr>
                <w:rStyle w:val="jgg6ef"/>
                <w:color w:val="000000"/>
                <w:sz w:val="26"/>
                <w:szCs w:val="26"/>
              </w:rPr>
              <w:t xml:space="preserve"> directeur de Thales (Brest).</w:t>
            </w:r>
          </w:p>
          <w:p w14:paraId="0E9E8E45" w14:textId="77777777" w:rsidR="00344E05" w:rsidRPr="00A31EE4" w:rsidRDefault="00344E05" w:rsidP="0019233D">
            <w:pPr>
              <w:pStyle w:val="Normalweb"/>
              <w:spacing w:before="0" w:beforeAutospacing="0" w:after="0" w:afterAutospacing="0"/>
              <w:jc w:val="center"/>
              <w:rPr>
                <w:b/>
                <w:color w:val="FF0000"/>
                <w:sz w:val="26"/>
                <w:szCs w:val="26"/>
              </w:rPr>
            </w:pPr>
          </w:p>
        </w:tc>
        <w:tc>
          <w:tcPr>
            <w:tcW w:w="6662" w:type="dxa"/>
          </w:tcPr>
          <w:p w14:paraId="73C4A975" w14:textId="5944AC27" w:rsidR="00C64569" w:rsidRPr="00A31EE4" w:rsidRDefault="00C64569" w:rsidP="00C64569">
            <w:pPr>
              <w:pStyle w:val="Normalweb"/>
              <w:jc w:val="both"/>
              <w:rPr>
                <w:sz w:val="26"/>
                <w:szCs w:val="26"/>
              </w:rPr>
            </w:pPr>
            <w:r w:rsidRPr="00A31EE4">
              <w:rPr>
                <w:sz w:val="26"/>
                <w:szCs w:val="26"/>
              </w:rPr>
              <w:t>Le Soleil d’Orient, premier vais</w:t>
            </w:r>
            <w:r w:rsidR="00A31EE4">
              <w:rPr>
                <w:sz w:val="26"/>
                <w:szCs w:val="26"/>
              </w:rPr>
              <w:t xml:space="preserve">seau de la Compagnie des Indes, le célèbre Pen </w:t>
            </w:r>
            <w:proofErr w:type="spellStart"/>
            <w:r w:rsidR="00A31EE4">
              <w:rPr>
                <w:sz w:val="26"/>
                <w:szCs w:val="26"/>
              </w:rPr>
              <w:t>Duick</w:t>
            </w:r>
            <w:proofErr w:type="spellEnd"/>
            <w:r w:rsidR="00A31EE4">
              <w:rPr>
                <w:sz w:val="26"/>
                <w:szCs w:val="26"/>
              </w:rPr>
              <w:t xml:space="preserve"> VI, l</w:t>
            </w:r>
            <w:r w:rsidRPr="00A31EE4">
              <w:rPr>
                <w:sz w:val="26"/>
                <w:szCs w:val="26"/>
              </w:rPr>
              <w:t>es porte-avions Cl</w:t>
            </w:r>
            <w:r w:rsidR="00A31EE4">
              <w:rPr>
                <w:sz w:val="26"/>
                <w:szCs w:val="26"/>
              </w:rPr>
              <w:t>emenceau et Charles de Gaulle, l</w:t>
            </w:r>
            <w:r w:rsidRPr="00A31EE4">
              <w:rPr>
                <w:sz w:val="26"/>
                <w:szCs w:val="26"/>
              </w:rPr>
              <w:t>es bateaux volants, toujours plus époustouflants, à chacune des éditions du Vendée Globe…</w:t>
            </w:r>
          </w:p>
          <w:p w14:paraId="272D7214" w14:textId="0907A39E" w:rsidR="00344E05" w:rsidRPr="00A31EE4" w:rsidRDefault="00C64569" w:rsidP="00C64569">
            <w:pPr>
              <w:pStyle w:val="Normalweb"/>
              <w:jc w:val="both"/>
              <w:rPr>
                <w:sz w:val="26"/>
                <w:szCs w:val="26"/>
              </w:rPr>
            </w:pPr>
            <w:r w:rsidRPr="00A31EE4">
              <w:rPr>
                <w:sz w:val="26"/>
                <w:szCs w:val="26"/>
              </w:rPr>
              <w:t>Emblématiques de l’image de la Bretagne, ces bateaux sont le f</w:t>
            </w:r>
            <w:r w:rsidR="00A31EE4">
              <w:rPr>
                <w:sz w:val="26"/>
                <w:szCs w:val="26"/>
              </w:rPr>
              <w:t>ruit d’une aventure collective</w:t>
            </w:r>
            <w:r w:rsidRPr="00A31EE4">
              <w:rPr>
                <w:sz w:val="26"/>
                <w:szCs w:val="26"/>
              </w:rPr>
              <w:t>, mobilisant une multiplicité d’activités et de métiers.  Activités à forte valeur ajoutée, appuyées sur des innovations nombreuses et qui mobilisent des compétences qualifiées. Des activités qui possèdent tous les atouts pour s’insérer dans un modèle industriel remodelé, durable et ancré sur les territoires, intégrant pleinement les transitions. Il est donc temps de changer de regard sur les activités de construction, maintenance et déconstruction navales !</w:t>
            </w:r>
            <w:r w:rsidR="00A31EE4">
              <w:rPr>
                <w:sz w:val="26"/>
                <w:szCs w:val="26"/>
              </w:rPr>
              <w:t xml:space="preserve">  </w:t>
            </w:r>
            <w:r w:rsidRPr="00A31EE4">
              <w:rPr>
                <w:sz w:val="26"/>
                <w:szCs w:val="26"/>
              </w:rPr>
              <w:t xml:space="preserve">Un panorama à 360° ! </w:t>
            </w:r>
          </w:p>
        </w:tc>
        <w:tc>
          <w:tcPr>
            <w:tcW w:w="2693" w:type="dxa"/>
          </w:tcPr>
          <w:p w14:paraId="157E1E51" w14:textId="77777777" w:rsidR="00344E05" w:rsidRPr="00A31EE4" w:rsidRDefault="00344E05" w:rsidP="0019233D">
            <w:pPr>
              <w:pStyle w:val="Normalweb"/>
              <w:spacing w:before="0" w:beforeAutospacing="0" w:after="0" w:afterAutospacing="0"/>
              <w:jc w:val="center"/>
              <w:rPr>
                <w:b/>
                <w:color w:val="00B0F0"/>
                <w:sz w:val="26"/>
                <w:szCs w:val="26"/>
              </w:rPr>
            </w:pPr>
            <w:r w:rsidRPr="00A31EE4">
              <w:rPr>
                <w:b/>
                <w:color w:val="00B0F0"/>
                <w:sz w:val="26"/>
                <w:szCs w:val="26"/>
              </w:rPr>
              <w:t>Cycle de conférences – Sciences Humaines</w:t>
            </w:r>
          </w:p>
          <w:p w14:paraId="225DD3FB"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Sciences de l’ingénieur</w:t>
            </w:r>
          </w:p>
          <w:p w14:paraId="049A13C3"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SES</w:t>
            </w:r>
          </w:p>
          <w:p w14:paraId="25F4CF92" w14:textId="77777777" w:rsidR="00344E05" w:rsidRPr="00A31EE4" w:rsidRDefault="00344E05" w:rsidP="0019233D">
            <w:pPr>
              <w:pStyle w:val="Normalweb"/>
              <w:spacing w:before="0" w:beforeAutospacing="0" w:after="0" w:afterAutospacing="0"/>
              <w:jc w:val="center"/>
              <w:rPr>
                <w:b/>
                <w:color w:val="00B050"/>
                <w:sz w:val="26"/>
                <w:szCs w:val="26"/>
              </w:rPr>
            </w:pPr>
            <w:r w:rsidRPr="00A31EE4">
              <w:rPr>
                <w:b/>
                <w:color w:val="000000" w:themeColor="text1"/>
                <w:sz w:val="26"/>
                <w:szCs w:val="26"/>
              </w:rPr>
              <w:t>HGGSP (enjeux maritimes)</w:t>
            </w:r>
          </w:p>
        </w:tc>
      </w:tr>
      <w:tr w:rsidR="00344E05" w:rsidRPr="00A31EE4" w14:paraId="6AB902DC" w14:textId="77777777" w:rsidTr="00A31EE4">
        <w:trPr>
          <w:trHeight w:val="1821"/>
        </w:trPr>
        <w:tc>
          <w:tcPr>
            <w:tcW w:w="6091" w:type="dxa"/>
          </w:tcPr>
          <w:p w14:paraId="17BF95F1" w14:textId="77777777" w:rsidR="00344E05" w:rsidRPr="00A31EE4" w:rsidRDefault="00344E05" w:rsidP="0019233D">
            <w:pPr>
              <w:jc w:val="center"/>
              <w:rPr>
                <w:b/>
                <w:color w:val="FF0000"/>
                <w:sz w:val="26"/>
                <w:szCs w:val="26"/>
              </w:rPr>
            </w:pPr>
            <w:r w:rsidRPr="00A31EE4">
              <w:rPr>
                <w:b/>
                <w:color w:val="FF0000"/>
                <w:sz w:val="26"/>
                <w:szCs w:val="26"/>
              </w:rPr>
              <w:t xml:space="preserve">Jeudi 21 décembre 2023, à 20h </w:t>
            </w:r>
          </w:p>
          <w:p w14:paraId="2BE7FA0C"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Open-source, business et sciences – les enjeux du mouvement du logiciel libre</w:t>
            </w:r>
          </w:p>
          <w:p w14:paraId="7D705A60" w14:textId="77777777" w:rsidR="00344E05" w:rsidRPr="00A31EE4" w:rsidRDefault="00344E05" w:rsidP="0019233D">
            <w:pPr>
              <w:jc w:val="center"/>
              <w:rPr>
                <w:color w:val="000000" w:themeColor="text1"/>
                <w:sz w:val="26"/>
                <w:szCs w:val="26"/>
              </w:rPr>
            </w:pPr>
            <w:r w:rsidRPr="00A31EE4">
              <w:rPr>
                <w:color w:val="000000" w:themeColor="text1"/>
                <w:sz w:val="26"/>
                <w:szCs w:val="26"/>
              </w:rPr>
              <w:t>Par Sylvain CORLAY, agrégé et docteur en mathématiques, développeur open-source – Projet JUPYTER, Professeur associé à Columbia Université et au Courant Institute</w:t>
            </w:r>
          </w:p>
          <w:p w14:paraId="5A4801AB" w14:textId="77777777" w:rsidR="00C64569" w:rsidRPr="00A31EE4" w:rsidRDefault="00C64569" w:rsidP="00C64569">
            <w:pPr>
              <w:jc w:val="center"/>
              <w:rPr>
                <w:rStyle w:val="c9dxtc"/>
                <w:rFonts w:eastAsia="Times New Roman"/>
                <w:iCs/>
                <w:color w:val="000000"/>
                <w:sz w:val="26"/>
                <w:szCs w:val="26"/>
              </w:rPr>
            </w:pPr>
          </w:p>
          <w:p w14:paraId="1774F370" w14:textId="77777777" w:rsidR="00C64569" w:rsidRPr="00A31EE4" w:rsidRDefault="00C64569" w:rsidP="00C64569">
            <w:pPr>
              <w:jc w:val="center"/>
              <w:rPr>
                <w:rStyle w:val="c9dxtc"/>
                <w:rFonts w:eastAsia="Times New Roman"/>
                <w:iCs/>
                <w:color w:val="000000"/>
                <w:sz w:val="26"/>
                <w:szCs w:val="26"/>
              </w:rPr>
            </w:pPr>
          </w:p>
          <w:p w14:paraId="7CABBBE4" w14:textId="77777777" w:rsidR="00C64569" w:rsidRPr="00A31EE4" w:rsidRDefault="00C64569" w:rsidP="00C64569">
            <w:pPr>
              <w:jc w:val="center"/>
              <w:rPr>
                <w:rStyle w:val="c9dxtc"/>
                <w:rFonts w:eastAsia="Times New Roman"/>
                <w:iCs/>
                <w:color w:val="000000"/>
                <w:sz w:val="26"/>
                <w:szCs w:val="26"/>
              </w:rPr>
            </w:pPr>
          </w:p>
          <w:p w14:paraId="63542079" w14:textId="77777777" w:rsidR="00C64569" w:rsidRPr="00A31EE4" w:rsidRDefault="00C64569" w:rsidP="00C64569">
            <w:pPr>
              <w:jc w:val="center"/>
              <w:rPr>
                <w:rFonts w:eastAsia="Times New Roman"/>
                <w:sz w:val="26"/>
                <w:szCs w:val="26"/>
              </w:rPr>
            </w:pPr>
            <w:r w:rsidRPr="00A31EE4">
              <w:rPr>
                <w:rStyle w:val="c9dxtc"/>
                <w:rFonts w:eastAsia="Times New Roman"/>
                <w:iCs/>
                <w:color w:val="000000"/>
                <w:sz w:val="26"/>
                <w:szCs w:val="26"/>
              </w:rPr>
              <w:t xml:space="preserve">Fondateur et président de la société </w:t>
            </w:r>
            <w:proofErr w:type="spellStart"/>
            <w:r w:rsidRPr="00A31EE4">
              <w:rPr>
                <w:rStyle w:val="c9dxtc"/>
                <w:rFonts w:eastAsia="Times New Roman"/>
                <w:iCs/>
                <w:color w:val="000000"/>
                <w:sz w:val="26"/>
                <w:szCs w:val="26"/>
              </w:rPr>
              <w:t>QuantStack</w:t>
            </w:r>
            <w:proofErr w:type="spellEnd"/>
            <w:r w:rsidRPr="00A31EE4">
              <w:rPr>
                <w:rStyle w:val="c9dxtc"/>
                <w:rFonts w:eastAsia="Times New Roman"/>
                <w:iCs/>
                <w:color w:val="000000"/>
                <w:sz w:val="26"/>
                <w:szCs w:val="26"/>
              </w:rPr>
              <w:t>, un éditeur de logiciels libres spécialisé dans le calcul scientifique.</w:t>
            </w:r>
          </w:p>
          <w:p w14:paraId="09B757A0" w14:textId="52F6E275" w:rsidR="00C64569" w:rsidRPr="00A31EE4" w:rsidRDefault="00C64569" w:rsidP="00A31EE4">
            <w:pPr>
              <w:jc w:val="center"/>
              <w:rPr>
                <w:rFonts w:eastAsia="Times New Roman"/>
                <w:sz w:val="26"/>
                <w:szCs w:val="26"/>
              </w:rPr>
            </w:pPr>
            <w:r w:rsidRPr="00A31EE4">
              <w:rPr>
                <w:rStyle w:val="c9dxtc"/>
                <w:rFonts w:eastAsia="Times New Roman"/>
                <w:iCs/>
                <w:color w:val="000000"/>
                <w:sz w:val="26"/>
                <w:szCs w:val="26"/>
              </w:rPr>
              <w:t xml:space="preserve">Il a reçu le prix « Software System </w:t>
            </w:r>
            <w:proofErr w:type="spellStart"/>
            <w:r w:rsidRPr="00A31EE4">
              <w:rPr>
                <w:rStyle w:val="c9dxtc"/>
                <w:rFonts w:eastAsia="Times New Roman"/>
                <w:iCs/>
                <w:color w:val="000000"/>
                <w:sz w:val="26"/>
                <w:szCs w:val="26"/>
              </w:rPr>
              <w:t>Award</w:t>
            </w:r>
            <w:proofErr w:type="spellEnd"/>
            <w:r w:rsidRPr="00A31EE4">
              <w:rPr>
                <w:rStyle w:val="c9dxtc"/>
                <w:rFonts w:eastAsia="Times New Roman"/>
                <w:iCs/>
                <w:color w:val="000000"/>
                <w:sz w:val="26"/>
                <w:szCs w:val="26"/>
              </w:rPr>
              <w:t xml:space="preserve"> </w:t>
            </w:r>
            <w:proofErr w:type="gramStart"/>
            <w:r w:rsidRPr="00A31EE4">
              <w:rPr>
                <w:rStyle w:val="c9dxtc"/>
                <w:rFonts w:eastAsia="Times New Roman"/>
                <w:iCs/>
                <w:color w:val="000000"/>
                <w:sz w:val="26"/>
                <w:szCs w:val="26"/>
              </w:rPr>
              <w:t>»  pour</w:t>
            </w:r>
            <w:proofErr w:type="gramEnd"/>
            <w:r w:rsidRPr="00A31EE4">
              <w:rPr>
                <w:rStyle w:val="c9dxtc"/>
                <w:rFonts w:eastAsia="Times New Roman"/>
                <w:iCs/>
                <w:color w:val="000000"/>
                <w:sz w:val="26"/>
                <w:szCs w:val="26"/>
              </w:rPr>
              <w:t xml:space="preserve"> le développement de </w:t>
            </w:r>
            <w:proofErr w:type="spellStart"/>
            <w:r w:rsidRPr="00A31EE4">
              <w:rPr>
                <w:rStyle w:val="c9dxtc"/>
                <w:rFonts w:eastAsia="Times New Roman"/>
                <w:iCs/>
                <w:color w:val="000000"/>
                <w:sz w:val="26"/>
                <w:szCs w:val="26"/>
              </w:rPr>
              <w:t>Jupyter</w:t>
            </w:r>
            <w:proofErr w:type="spellEnd"/>
            <w:r w:rsidRPr="00A31EE4">
              <w:rPr>
                <w:rStyle w:val="c9dxtc"/>
                <w:rFonts w:eastAsia="Times New Roman"/>
                <w:iCs/>
                <w:color w:val="000000"/>
                <w:sz w:val="26"/>
                <w:szCs w:val="26"/>
              </w:rPr>
              <w:t>.</w:t>
            </w:r>
          </w:p>
        </w:tc>
        <w:tc>
          <w:tcPr>
            <w:tcW w:w="6662" w:type="dxa"/>
          </w:tcPr>
          <w:p w14:paraId="50CB712A" w14:textId="645A91EC" w:rsidR="00344E05" w:rsidRPr="00A31EE4" w:rsidRDefault="00C64569" w:rsidP="00A31EE4">
            <w:pPr>
              <w:pStyle w:val="zfr3q"/>
              <w:spacing w:before="0" w:beforeAutospacing="0" w:after="0" w:afterAutospacing="0"/>
              <w:jc w:val="both"/>
              <w:rPr>
                <w:sz w:val="26"/>
                <w:szCs w:val="26"/>
              </w:rPr>
            </w:pPr>
            <w:r w:rsidRPr="00A31EE4">
              <w:rPr>
                <w:rStyle w:val="c9dxtc"/>
                <w:color w:val="000000"/>
                <w:sz w:val="26"/>
                <w:szCs w:val="26"/>
              </w:rPr>
              <w:t xml:space="preserve">Plongeons au cœur du mouvement du logiciel libre, avec l'exemple du projet </w:t>
            </w:r>
            <w:proofErr w:type="spellStart"/>
            <w:r w:rsidRPr="00A31EE4">
              <w:rPr>
                <w:rStyle w:val="c9dxtc"/>
                <w:color w:val="000000"/>
                <w:sz w:val="26"/>
                <w:szCs w:val="26"/>
              </w:rPr>
              <w:t>Jupyter</w:t>
            </w:r>
            <w:proofErr w:type="spellEnd"/>
            <w:r w:rsidRPr="00A31EE4">
              <w:rPr>
                <w:rStyle w:val="c9dxtc"/>
                <w:color w:val="000000"/>
                <w:sz w:val="26"/>
                <w:szCs w:val="26"/>
              </w:rPr>
              <w:t>, un outil open-source utilisé aujourd'hui des salles de classe des lycées de France aux salles de marché des banques d'investissement, de Google au CERN. Comment un logiciel créé par un doctorant dans son temps libre est-il devenu aussi incontournable, et adopté par des millions d'utilisateurs dans le monde ?</w:t>
            </w:r>
            <w:r w:rsidRPr="00A31EE4">
              <w:rPr>
                <w:color w:val="000000"/>
                <w:sz w:val="26"/>
                <w:szCs w:val="26"/>
              </w:rPr>
              <w:br/>
            </w:r>
            <w:r w:rsidRPr="00A31EE4">
              <w:rPr>
                <w:rStyle w:val="c9dxtc"/>
                <w:color w:val="000000"/>
                <w:sz w:val="26"/>
                <w:szCs w:val="26"/>
              </w:rPr>
              <w:t>Qui décide des orientations d'un projet développé par une communauté de contributeurs éparpillés dans le monde ? Pourquoi des entreprises décident-elles de soutenir le développement d'un outil gratuit et utilisable par tous, au risque d'aider leurs concurrents ? Quelles sont les logiques économiques sous-jacentes ? Comment le mouvement open-source peut-il nous aider dans notre quête de souveraineté technologique ? Comment et pourquoi participer ?</w:t>
            </w:r>
          </w:p>
        </w:tc>
        <w:tc>
          <w:tcPr>
            <w:tcW w:w="2693" w:type="dxa"/>
          </w:tcPr>
          <w:p w14:paraId="27C13FBC" w14:textId="77777777" w:rsidR="00344E05" w:rsidRPr="00A31EE4" w:rsidRDefault="00344E05" w:rsidP="0019233D">
            <w:pPr>
              <w:pStyle w:val="Normalweb"/>
              <w:spacing w:before="0" w:beforeAutospacing="0" w:after="0" w:afterAutospacing="0"/>
              <w:jc w:val="center"/>
              <w:rPr>
                <w:b/>
                <w:color w:val="00B050"/>
                <w:sz w:val="26"/>
                <w:szCs w:val="26"/>
              </w:rPr>
            </w:pPr>
            <w:r w:rsidRPr="00A31EE4">
              <w:rPr>
                <w:b/>
                <w:color w:val="7030A0"/>
                <w:sz w:val="26"/>
                <w:szCs w:val="26"/>
              </w:rPr>
              <w:t>Jeudi des Sciences</w:t>
            </w:r>
          </w:p>
          <w:p w14:paraId="3BB6E338"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Maths - NSI</w:t>
            </w:r>
          </w:p>
          <w:p w14:paraId="72379F9A"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SES</w:t>
            </w:r>
          </w:p>
          <w:p w14:paraId="5AF2C2FE" w14:textId="77777777" w:rsidR="00344E05" w:rsidRPr="00A31EE4" w:rsidRDefault="00344E05" w:rsidP="0019233D">
            <w:pPr>
              <w:pStyle w:val="Normalweb"/>
              <w:spacing w:before="0" w:beforeAutospacing="0" w:after="0" w:afterAutospacing="0"/>
              <w:jc w:val="center"/>
              <w:rPr>
                <w:b/>
                <w:color w:val="000000" w:themeColor="text1"/>
                <w:sz w:val="26"/>
                <w:szCs w:val="26"/>
              </w:rPr>
            </w:pPr>
            <w:r w:rsidRPr="00A31EE4">
              <w:rPr>
                <w:b/>
                <w:color w:val="000000" w:themeColor="text1"/>
                <w:sz w:val="26"/>
                <w:szCs w:val="26"/>
              </w:rPr>
              <w:t>HGGSP</w:t>
            </w:r>
          </w:p>
          <w:p w14:paraId="2E2F616B" w14:textId="77777777" w:rsidR="00C64569" w:rsidRPr="00A31EE4" w:rsidRDefault="00C64569" w:rsidP="0019233D">
            <w:pPr>
              <w:pStyle w:val="Normalweb"/>
              <w:spacing w:before="0" w:beforeAutospacing="0" w:after="0" w:afterAutospacing="0"/>
              <w:jc w:val="center"/>
              <w:rPr>
                <w:b/>
                <w:color w:val="FF0000"/>
                <w:sz w:val="26"/>
                <w:szCs w:val="26"/>
              </w:rPr>
            </w:pPr>
            <w:r w:rsidRPr="00A31EE4">
              <w:rPr>
                <w:b/>
                <w:color w:val="000000" w:themeColor="text1"/>
                <w:sz w:val="26"/>
                <w:szCs w:val="26"/>
              </w:rPr>
              <w:t>SES</w:t>
            </w:r>
          </w:p>
        </w:tc>
      </w:tr>
    </w:tbl>
    <w:p w14:paraId="56AFAC94" w14:textId="77777777" w:rsidR="00344E05" w:rsidRPr="007F6494" w:rsidRDefault="00344E05" w:rsidP="00344E05">
      <w:pPr>
        <w:pStyle w:val="Normalweb"/>
        <w:spacing w:before="0" w:beforeAutospacing="0" w:after="0" w:afterAutospacing="0"/>
        <w:jc w:val="center"/>
        <w:rPr>
          <w:color w:val="FF0000"/>
          <w:szCs w:val="21"/>
        </w:rPr>
      </w:pPr>
      <w:r w:rsidRPr="00A31EE4">
        <w:rPr>
          <w:color w:val="FF0000"/>
          <w:sz w:val="26"/>
          <w:szCs w:val="26"/>
        </w:rPr>
        <w:t>VACANCES DE NOËL</w:t>
      </w:r>
    </w:p>
    <w:p w14:paraId="5170A46F" w14:textId="77777777" w:rsidR="00DB22CF" w:rsidRPr="00672905" w:rsidRDefault="00DB22CF" w:rsidP="00DB22CF">
      <w:pPr>
        <w:pBdr>
          <w:top w:val="single" w:sz="4" w:space="1" w:color="auto"/>
          <w:left w:val="single" w:sz="4" w:space="4" w:color="auto"/>
          <w:bottom w:val="single" w:sz="4" w:space="1" w:color="auto"/>
          <w:right w:val="single" w:sz="4" w:space="4" w:color="auto"/>
        </w:pBdr>
        <w:jc w:val="center"/>
        <w:rPr>
          <w:rStyle w:val="Emphase"/>
          <w:sz w:val="21"/>
          <w:szCs w:val="22"/>
        </w:rPr>
      </w:pPr>
      <w:r w:rsidRPr="00672905">
        <w:rPr>
          <w:rStyle w:val="Emphase"/>
          <w:sz w:val="21"/>
          <w:szCs w:val="22"/>
        </w:rPr>
        <w:t>Les conférences ont lieu salle Paul Ricœur.  Ces conférences gratuites sont financées par les cotisations des adhérents.</w:t>
      </w:r>
    </w:p>
    <w:p w14:paraId="696106B8" w14:textId="77777777" w:rsidR="00DB22CF" w:rsidRPr="00DB22CF" w:rsidRDefault="00DB22CF" w:rsidP="00DB22CF">
      <w:pPr>
        <w:pBdr>
          <w:top w:val="single" w:sz="4" w:space="1" w:color="auto"/>
          <w:left w:val="single" w:sz="4" w:space="4" w:color="auto"/>
          <w:bottom w:val="single" w:sz="4" w:space="1" w:color="auto"/>
          <w:right w:val="single" w:sz="4" w:space="4" w:color="auto"/>
        </w:pBdr>
        <w:jc w:val="center"/>
        <w:rPr>
          <w:bCs/>
          <w:i/>
          <w:iCs/>
          <w:color w:val="000000" w:themeColor="text1"/>
          <w:sz w:val="21"/>
          <w:szCs w:val="22"/>
        </w:rPr>
      </w:pPr>
      <w:r w:rsidRPr="00672905">
        <w:rPr>
          <w:rStyle w:val="Emphase"/>
          <w:b/>
          <w:color w:val="FF0000"/>
          <w:sz w:val="21"/>
          <w:szCs w:val="22"/>
          <w:highlight w:val="yellow"/>
        </w:rPr>
        <w:t>Inscriptions sur le site :</w:t>
      </w:r>
      <w:r w:rsidRPr="00672905">
        <w:rPr>
          <w:rStyle w:val="Emphase"/>
          <w:b/>
          <w:color w:val="FF0000"/>
          <w:sz w:val="21"/>
          <w:szCs w:val="22"/>
        </w:rPr>
        <w:t xml:space="preserve"> </w:t>
      </w:r>
      <w:hyperlink r:id="rId9" w:history="1">
        <w:r w:rsidRPr="00672905">
          <w:rPr>
            <w:rStyle w:val="Lienhypertexte"/>
            <w:rFonts w:ascii="LiberationSerif-BoldItalic" w:hAnsi="LiberationSerif-BoldItalic" w:cs="LiberationSerif-BoldItalic"/>
            <w:b/>
            <w:bCs/>
            <w:i/>
            <w:iCs/>
            <w:sz w:val="20"/>
            <w:szCs w:val="22"/>
          </w:rPr>
          <w:t>https://sites.google.com/site/assochpr/</w:t>
        </w:r>
      </w:hyperlink>
      <w:r w:rsidRPr="00672905">
        <w:rPr>
          <w:b/>
          <w:i/>
          <w:color w:val="FF0000"/>
          <w:sz w:val="21"/>
          <w:szCs w:val="22"/>
        </w:rPr>
        <w:t xml:space="preserve">                    </w:t>
      </w:r>
      <w:r w:rsidRPr="00672905">
        <w:rPr>
          <w:bCs/>
          <w:i/>
          <w:iCs/>
          <w:color w:val="000000" w:themeColor="text1"/>
          <w:sz w:val="21"/>
          <w:szCs w:val="22"/>
        </w:rPr>
        <w:t>Conférence à 20h - Accueil dès 19h30</w:t>
      </w:r>
    </w:p>
    <w:p w14:paraId="2C7C90DE" w14:textId="77777777" w:rsidR="00344E05" w:rsidRDefault="00344E05" w:rsidP="00344E05">
      <w:pPr>
        <w:pStyle w:val="Normalweb"/>
        <w:spacing w:before="0" w:beforeAutospacing="0" w:after="0" w:afterAutospacing="0"/>
        <w:jc w:val="center"/>
        <w:rPr>
          <w:color w:val="000000" w:themeColor="text1"/>
          <w:sz w:val="21"/>
          <w:szCs w:val="21"/>
        </w:rPr>
      </w:pPr>
    </w:p>
    <w:tbl>
      <w:tblPr>
        <w:tblStyle w:val="Grilledutableau"/>
        <w:tblW w:w="15446" w:type="dxa"/>
        <w:tblLook w:val="04A0" w:firstRow="1" w:lastRow="0" w:firstColumn="1" w:lastColumn="0" w:noHBand="0" w:noVBand="1"/>
      </w:tblPr>
      <w:tblGrid>
        <w:gridCol w:w="6091"/>
        <w:gridCol w:w="6662"/>
        <w:gridCol w:w="2693"/>
      </w:tblGrid>
      <w:tr w:rsidR="00DB22CF" w:rsidRPr="005B103B" w14:paraId="53CD2CA2" w14:textId="77777777" w:rsidTr="00576ECB">
        <w:trPr>
          <w:trHeight w:val="1821"/>
        </w:trPr>
        <w:tc>
          <w:tcPr>
            <w:tcW w:w="6091" w:type="dxa"/>
          </w:tcPr>
          <w:p w14:paraId="3B65D12D" w14:textId="77777777" w:rsidR="006A7242" w:rsidRPr="005B103B" w:rsidRDefault="006A7242" w:rsidP="006A7242">
            <w:pPr>
              <w:pStyle w:val="Normalweb"/>
              <w:spacing w:before="0" w:beforeAutospacing="0" w:after="0" w:afterAutospacing="0"/>
              <w:jc w:val="center"/>
              <w:rPr>
                <w:rFonts w:ascii="Times" w:hAnsi="Times"/>
                <w:b/>
                <w:color w:val="FF0000"/>
                <w:sz w:val="28"/>
                <w:szCs w:val="28"/>
              </w:rPr>
            </w:pPr>
            <w:r w:rsidRPr="005B103B">
              <w:rPr>
                <w:rFonts w:ascii="Times" w:hAnsi="Times"/>
                <w:b/>
                <w:color w:val="FF0000"/>
                <w:sz w:val="28"/>
                <w:szCs w:val="28"/>
              </w:rPr>
              <w:t xml:space="preserve">Jeudi 18 janvier 2024, à 20h </w:t>
            </w:r>
          </w:p>
          <w:p w14:paraId="4C1672E7" w14:textId="77777777" w:rsidR="006A7242" w:rsidRPr="005B103B" w:rsidRDefault="006A7242" w:rsidP="006A7242">
            <w:pPr>
              <w:jc w:val="center"/>
              <w:rPr>
                <w:rFonts w:ascii="Times" w:eastAsia="Times New Roman" w:hAnsi="Times"/>
                <w:color w:val="000000"/>
                <w:sz w:val="28"/>
                <w:szCs w:val="28"/>
              </w:rPr>
            </w:pPr>
            <w:r w:rsidRPr="005B103B">
              <w:rPr>
                <w:rFonts w:ascii="Times" w:eastAsia="Times New Roman" w:hAnsi="Times"/>
                <w:b/>
                <w:bCs/>
                <w:color w:val="000000"/>
                <w:sz w:val="28"/>
                <w:szCs w:val="28"/>
              </w:rPr>
              <w:t>Vers les Mers du Sud. A la découverte de James Norman Hall (1887-1951), l’auteur du roman</w:t>
            </w:r>
            <w:r w:rsidRPr="005B103B">
              <w:rPr>
                <w:rStyle w:val="apple-converted-space"/>
                <w:rFonts w:ascii="Times" w:eastAsia="Times New Roman" w:hAnsi="Times"/>
                <w:color w:val="000000"/>
                <w:sz w:val="28"/>
                <w:szCs w:val="28"/>
              </w:rPr>
              <w:t> </w:t>
            </w:r>
            <w:r w:rsidRPr="005B103B">
              <w:rPr>
                <w:rFonts w:ascii="Times" w:eastAsia="Times New Roman" w:hAnsi="Times"/>
                <w:b/>
                <w:bCs/>
                <w:i/>
                <w:iCs/>
                <w:color w:val="000000"/>
                <w:sz w:val="28"/>
                <w:szCs w:val="28"/>
              </w:rPr>
              <w:t>Les Révoltés de la Bounty</w:t>
            </w:r>
            <w:r w:rsidRPr="005B103B">
              <w:rPr>
                <w:rFonts w:ascii="Times" w:eastAsia="Times New Roman" w:hAnsi="Times"/>
                <w:b/>
                <w:bCs/>
                <w:color w:val="000000"/>
                <w:sz w:val="28"/>
                <w:szCs w:val="28"/>
              </w:rPr>
              <w:t>.</w:t>
            </w:r>
          </w:p>
          <w:p w14:paraId="1442F3AB" w14:textId="77777777" w:rsidR="006A7242" w:rsidRPr="005B103B" w:rsidRDefault="006A7242" w:rsidP="006A7242">
            <w:pPr>
              <w:jc w:val="center"/>
              <w:rPr>
                <w:rFonts w:ascii="Times" w:eastAsia="Times New Roman" w:hAnsi="Times"/>
                <w:color w:val="000000"/>
                <w:sz w:val="28"/>
                <w:szCs w:val="28"/>
              </w:rPr>
            </w:pPr>
            <w:r w:rsidRPr="005B103B">
              <w:rPr>
                <w:rFonts w:ascii="Times" w:eastAsia="Times New Roman" w:hAnsi="Times"/>
                <w:color w:val="000000"/>
                <w:sz w:val="28"/>
                <w:szCs w:val="28"/>
              </w:rPr>
              <w:t>Par Gonzague Aizier, Commissaire de la Marine,</w:t>
            </w:r>
          </w:p>
          <w:p w14:paraId="678AA23D" w14:textId="77777777" w:rsidR="006A7242" w:rsidRPr="005B103B" w:rsidRDefault="006A7242" w:rsidP="006A7242">
            <w:pPr>
              <w:jc w:val="center"/>
              <w:rPr>
                <w:rFonts w:ascii="Times" w:eastAsia="Times New Roman" w:hAnsi="Times"/>
                <w:color w:val="000000"/>
                <w:sz w:val="28"/>
                <w:szCs w:val="28"/>
              </w:rPr>
            </w:pPr>
            <w:proofErr w:type="gramStart"/>
            <w:r w:rsidRPr="005B103B">
              <w:rPr>
                <w:rFonts w:ascii="Times" w:eastAsia="Times New Roman" w:hAnsi="Times"/>
                <w:color w:val="000000"/>
                <w:sz w:val="28"/>
                <w:szCs w:val="28"/>
              </w:rPr>
              <w:t>auteur</w:t>
            </w:r>
            <w:proofErr w:type="gramEnd"/>
            <w:r w:rsidRPr="005B103B">
              <w:rPr>
                <w:rFonts w:ascii="Times" w:eastAsia="Times New Roman" w:hAnsi="Times"/>
                <w:color w:val="000000"/>
                <w:sz w:val="28"/>
                <w:szCs w:val="28"/>
              </w:rPr>
              <w:t xml:space="preserve"> du récit</w:t>
            </w:r>
            <w:r w:rsidRPr="005B103B">
              <w:rPr>
                <w:rStyle w:val="apple-converted-space"/>
                <w:rFonts w:ascii="Times" w:eastAsia="Times New Roman" w:hAnsi="Times"/>
                <w:color w:val="000000"/>
                <w:sz w:val="28"/>
                <w:szCs w:val="28"/>
              </w:rPr>
              <w:t> </w:t>
            </w:r>
            <w:r w:rsidRPr="005B103B">
              <w:rPr>
                <w:rFonts w:ascii="Times" w:eastAsia="Times New Roman" w:hAnsi="Times"/>
                <w:i/>
                <w:iCs/>
                <w:color w:val="000000"/>
                <w:sz w:val="28"/>
                <w:szCs w:val="28"/>
              </w:rPr>
              <w:t>Après la Tourmente. Sur les traces de James Norman Hall, au-delà des Révoltés de la Bounty</w:t>
            </w:r>
            <w:r w:rsidRPr="005B103B">
              <w:rPr>
                <w:rStyle w:val="apple-converted-space"/>
                <w:rFonts w:ascii="Times" w:eastAsia="Times New Roman" w:hAnsi="Times"/>
                <w:color w:val="000000"/>
                <w:sz w:val="28"/>
                <w:szCs w:val="28"/>
              </w:rPr>
              <w:t> </w:t>
            </w:r>
            <w:r w:rsidRPr="005B103B">
              <w:rPr>
                <w:rFonts w:ascii="Times" w:eastAsia="Times New Roman" w:hAnsi="Times"/>
                <w:color w:val="000000"/>
                <w:sz w:val="28"/>
                <w:szCs w:val="28"/>
              </w:rPr>
              <w:t>(‘</w:t>
            </w:r>
            <w:proofErr w:type="spellStart"/>
            <w:r w:rsidRPr="005B103B">
              <w:rPr>
                <w:rFonts w:ascii="Times" w:eastAsia="Times New Roman" w:hAnsi="Times"/>
                <w:color w:val="000000"/>
                <w:sz w:val="28"/>
                <w:szCs w:val="28"/>
              </w:rPr>
              <w:t>Ura</w:t>
            </w:r>
            <w:proofErr w:type="spellEnd"/>
            <w:r w:rsidRPr="005B103B">
              <w:rPr>
                <w:rFonts w:ascii="Times" w:eastAsia="Times New Roman" w:hAnsi="Times"/>
                <w:color w:val="000000"/>
                <w:sz w:val="28"/>
                <w:szCs w:val="28"/>
              </w:rPr>
              <w:t xml:space="preserve"> Editions, Tahiti, 2023).</w:t>
            </w:r>
          </w:p>
          <w:p w14:paraId="14FCA328" w14:textId="77777777" w:rsidR="00DB22CF" w:rsidRPr="005B103B" w:rsidRDefault="00DB22CF" w:rsidP="00576ECB">
            <w:pPr>
              <w:jc w:val="center"/>
              <w:rPr>
                <w:rFonts w:ascii="Times" w:hAnsi="Times"/>
                <w:b/>
                <w:color w:val="FF0000"/>
                <w:sz w:val="26"/>
                <w:szCs w:val="26"/>
              </w:rPr>
            </w:pPr>
          </w:p>
        </w:tc>
        <w:tc>
          <w:tcPr>
            <w:tcW w:w="6662" w:type="dxa"/>
          </w:tcPr>
          <w:p w14:paraId="161B0FCE" w14:textId="77777777" w:rsidR="001D7146" w:rsidRDefault="006A7242" w:rsidP="005B103B">
            <w:pPr>
              <w:jc w:val="both"/>
              <w:rPr>
                <w:rFonts w:ascii="Times" w:eastAsia="Times New Roman" w:hAnsi="Times"/>
                <w:b/>
              </w:rPr>
            </w:pPr>
            <w:proofErr w:type="gramStart"/>
            <w:r w:rsidRPr="005B103B">
              <w:rPr>
                <w:rFonts w:ascii="Times" w:eastAsia="Times New Roman" w:hAnsi="Times"/>
              </w:rPr>
              <w:t>harles</w:t>
            </w:r>
            <w:proofErr w:type="gramEnd"/>
            <w:r w:rsidRPr="005B103B">
              <w:rPr>
                <w:rFonts w:ascii="Times" w:eastAsia="Times New Roman" w:hAnsi="Times"/>
              </w:rPr>
              <w:t xml:space="preserve"> </w:t>
            </w:r>
            <w:proofErr w:type="spellStart"/>
            <w:r w:rsidRPr="005B103B">
              <w:rPr>
                <w:rFonts w:ascii="Times" w:eastAsia="Times New Roman" w:hAnsi="Times"/>
              </w:rPr>
              <w:t>Nordhoff</w:t>
            </w:r>
            <w:proofErr w:type="spellEnd"/>
            <w:r w:rsidRPr="005B103B">
              <w:rPr>
                <w:rFonts w:ascii="Times" w:eastAsia="Times New Roman" w:hAnsi="Times"/>
              </w:rPr>
              <w:t xml:space="preserve">, puis grâce à Hollywood, l’histoire de la Bounty est entrée dans la mémoire collective. L’escale d’un navire britannique à Tahiti au 18e siècle. Un capitaine dur et injuste. La mutinerie. L’ivresse de la liberté puis la nécessité de fuir et, en une forme de damnation, l’exil volontaire sur Pitcairn… Plus de deux siècles après les faits, le drame fascine toujours. Derrière Les Révoltés de la Bounty, il y a un homme discret, dont la vie hors du commun mérite d’être contée. Né dans l’Iowa, James Norman Hall a connu la Grande Guerre, la difficulté de se reconstruire, la dèche et l’errance puis, après des années de doutes et d’obstination, un immense succès littéraire qui ne l’a jamais détourné d’une vie simple à Tahiti, où il s’était installé. </w:t>
            </w:r>
            <w:r w:rsidRPr="005B103B">
              <w:rPr>
                <w:rFonts w:ascii="Times" w:eastAsia="Times New Roman" w:hAnsi="Times"/>
                <w:b/>
                <w:i/>
              </w:rPr>
              <w:t>Après la tourmente</w:t>
            </w:r>
            <w:r w:rsidRPr="005B103B">
              <w:rPr>
                <w:rFonts w:ascii="Times" w:eastAsia="Times New Roman" w:hAnsi="Times"/>
                <w:b/>
              </w:rPr>
              <w:t xml:space="preserve"> entraîne le lecteur dans la vie et l’</w:t>
            </w:r>
            <w:proofErr w:type="spellStart"/>
            <w:r w:rsidRPr="005B103B">
              <w:rPr>
                <w:rFonts w:ascii="Times" w:eastAsia="Times New Roman" w:hAnsi="Times"/>
                <w:b/>
              </w:rPr>
              <w:t>oeuvre</w:t>
            </w:r>
            <w:proofErr w:type="spellEnd"/>
            <w:r w:rsidRPr="005B103B">
              <w:rPr>
                <w:rFonts w:ascii="Times" w:eastAsia="Times New Roman" w:hAnsi="Times"/>
                <w:b/>
              </w:rPr>
              <w:t xml:space="preserve"> de James Norman Hall ainsi que dans la Polynésie de l’entre-deux-guerres et d’aujourd’hui.</w:t>
            </w:r>
          </w:p>
          <w:p w14:paraId="3B0BEC4E" w14:textId="273A162C" w:rsidR="00DB22CF" w:rsidRPr="005B103B" w:rsidRDefault="006A7242" w:rsidP="005B103B">
            <w:pPr>
              <w:jc w:val="both"/>
              <w:rPr>
                <w:rStyle w:val="c9dxtc"/>
                <w:rFonts w:ascii="Times" w:hAnsi="Times"/>
                <w:color w:val="000000"/>
                <w:sz w:val="26"/>
                <w:szCs w:val="26"/>
              </w:rPr>
            </w:pPr>
            <w:r w:rsidRPr="005B103B">
              <w:rPr>
                <w:rFonts w:ascii="Times" w:eastAsia="Times New Roman" w:hAnsi="Times"/>
                <w:b/>
              </w:rPr>
              <w:t xml:space="preserve"> </w:t>
            </w:r>
          </w:p>
        </w:tc>
        <w:tc>
          <w:tcPr>
            <w:tcW w:w="2693" w:type="dxa"/>
          </w:tcPr>
          <w:p w14:paraId="7A7D21DF" w14:textId="77777777" w:rsidR="006A7242" w:rsidRPr="005B103B" w:rsidRDefault="006A7242" w:rsidP="006A7242">
            <w:pPr>
              <w:pStyle w:val="Normalweb"/>
              <w:spacing w:before="0" w:beforeAutospacing="0" w:after="0" w:afterAutospacing="0"/>
              <w:jc w:val="center"/>
              <w:rPr>
                <w:rFonts w:ascii="Times" w:hAnsi="Times"/>
                <w:b/>
                <w:color w:val="00B0F0"/>
                <w:sz w:val="28"/>
                <w:szCs w:val="28"/>
              </w:rPr>
            </w:pPr>
            <w:r w:rsidRPr="005B103B">
              <w:rPr>
                <w:rFonts w:ascii="Times" w:hAnsi="Times"/>
                <w:b/>
                <w:color w:val="00B0F0"/>
                <w:sz w:val="28"/>
                <w:szCs w:val="28"/>
              </w:rPr>
              <w:t>Cycle de conférences – Sciences Humaines</w:t>
            </w:r>
          </w:p>
          <w:p w14:paraId="2D896538" w14:textId="77777777" w:rsidR="006A7242" w:rsidRPr="005B103B" w:rsidRDefault="006A7242" w:rsidP="006A7242">
            <w:pPr>
              <w:pStyle w:val="Normalweb"/>
              <w:spacing w:before="0" w:beforeAutospacing="0" w:after="0" w:afterAutospacing="0"/>
              <w:jc w:val="center"/>
              <w:rPr>
                <w:rFonts w:ascii="Times" w:hAnsi="Times"/>
                <w:b/>
                <w:color w:val="000000" w:themeColor="text1"/>
                <w:sz w:val="28"/>
                <w:szCs w:val="28"/>
              </w:rPr>
            </w:pPr>
            <w:r w:rsidRPr="005B103B">
              <w:rPr>
                <w:rFonts w:ascii="Times" w:hAnsi="Times"/>
                <w:b/>
                <w:color w:val="000000" w:themeColor="text1"/>
                <w:sz w:val="28"/>
                <w:szCs w:val="28"/>
              </w:rPr>
              <w:t>LLCER</w:t>
            </w:r>
          </w:p>
          <w:p w14:paraId="53753DB5" w14:textId="0AFCDCE7" w:rsidR="00DB22CF" w:rsidRPr="005B103B" w:rsidRDefault="006A7242" w:rsidP="006A7242">
            <w:pPr>
              <w:pStyle w:val="Normalweb"/>
              <w:spacing w:before="0" w:beforeAutospacing="0" w:after="0" w:afterAutospacing="0"/>
              <w:jc w:val="center"/>
              <w:rPr>
                <w:rFonts w:ascii="Times" w:hAnsi="Times"/>
                <w:b/>
                <w:color w:val="7030A0"/>
                <w:sz w:val="26"/>
                <w:szCs w:val="26"/>
              </w:rPr>
            </w:pPr>
            <w:r w:rsidRPr="005B103B">
              <w:rPr>
                <w:rFonts w:ascii="Times" w:hAnsi="Times"/>
                <w:b/>
                <w:color w:val="000000" w:themeColor="text1"/>
                <w:sz w:val="28"/>
                <w:szCs w:val="28"/>
              </w:rPr>
              <w:t>HLP</w:t>
            </w:r>
          </w:p>
        </w:tc>
      </w:tr>
      <w:tr w:rsidR="006A7242" w:rsidRPr="005B103B" w14:paraId="6AE97BBC" w14:textId="77777777" w:rsidTr="00576ECB">
        <w:trPr>
          <w:trHeight w:val="1821"/>
        </w:trPr>
        <w:tc>
          <w:tcPr>
            <w:tcW w:w="6091" w:type="dxa"/>
          </w:tcPr>
          <w:p w14:paraId="76A97BB0" w14:textId="77777777" w:rsidR="006A7242" w:rsidRPr="005B103B" w:rsidRDefault="006A7242" w:rsidP="00576ECB">
            <w:pPr>
              <w:pStyle w:val="Normalweb"/>
              <w:spacing w:before="0" w:beforeAutospacing="0" w:after="0" w:afterAutospacing="0"/>
              <w:jc w:val="center"/>
              <w:rPr>
                <w:rFonts w:ascii="Times" w:hAnsi="Times"/>
                <w:b/>
                <w:color w:val="000000" w:themeColor="text1"/>
                <w:sz w:val="28"/>
                <w:szCs w:val="28"/>
              </w:rPr>
            </w:pPr>
            <w:r w:rsidRPr="005B103B">
              <w:rPr>
                <w:rFonts w:ascii="Times" w:hAnsi="Times"/>
                <w:b/>
                <w:color w:val="FF0000"/>
                <w:sz w:val="28"/>
                <w:szCs w:val="28"/>
              </w:rPr>
              <w:t xml:space="preserve">Jeudi 15 février 2024, à 20h </w:t>
            </w:r>
          </w:p>
          <w:p w14:paraId="5EFB107D" w14:textId="77777777" w:rsidR="006A7242" w:rsidRPr="005B103B" w:rsidRDefault="006A7242" w:rsidP="00576ECB">
            <w:pPr>
              <w:pStyle w:val="Normalweb"/>
              <w:spacing w:before="0" w:beforeAutospacing="0" w:after="0" w:afterAutospacing="0"/>
              <w:jc w:val="center"/>
              <w:rPr>
                <w:rFonts w:ascii="Times" w:hAnsi="Times" w:cs="Helvetica"/>
                <w:b/>
                <w:sz w:val="28"/>
                <w:szCs w:val="28"/>
              </w:rPr>
            </w:pPr>
            <w:r w:rsidRPr="005B103B">
              <w:rPr>
                <w:rFonts w:ascii="Times" w:hAnsi="Times" w:cs="Helvetica"/>
                <w:b/>
                <w:sz w:val="28"/>
                <w:szCs w:val="28"/>
              </w:rPr>
              <w:t>« La Pologne, nouveau centre de gravité sur le flanc oriental de l’Europe »</w:t>
            </w:r>
          </w:p>
          <w:p w14:paraId="60B4677F" w14:textId="77777777" w:rsidR="006A7242" w:rsidRPr="005B103B" w:rsidRDefault="006A7242" w:rsidP="00576ECB">
            <w:pPr>
              <w:pStyle w:val="Normalweb"/>
              <w:spacing w:before="0" w:beforeAutospacing="0" w:after="0" w:afterAutospacing="0"/>
              <w:jc w:val="center"/>
              <w:rPr>
                <w:rFonts w:ascii="Times" w:hAnsi="Times" w:cs="Helvetica"/>
                <w:b/>
                <w:sz w:val="28"/>
                <w:szCs w:val="28"/>
                <w:lang w:val="en-US"/>
              </w:rPr>
            </w:pPr>
            <w:r w:rsidRPr="005B103B">
              <w:rPr>
                <w:rFonts w:ascii="Times" w:hAnsi="Times" w:cs="Helvetica"/>
                <w:sz w:val="28"/>
                <w:szCs w:val="28"/>
                <w:lang w:val="en-US"/>
              </w:rPr>
              <w:t>par Nathan Alan-</w:t>
            </w:r>
            <w:proofErr w:type="gramStart"/>
            <w:r w:rsidRPr="005B103B">
              <w:rPr>
                <w:rFonts w:ascii="Times" w:hAnsi="Times" w:cs="Helvetica"/>
                <w:sz w:val="28"/>
                <w:szCs w:val="28"/>
                <w:lang w:val="en-US"/>
              </w:rPr>
              <w:t>Lee ,</w:t>
            </w:r>
            <w:proofErr w:type="gramEnd"/>
            <w:r w:rsidRPr="005B103B">
              <w:rPr>
                <w:rFonts w:ascii="Times" w:hAnsi="Times" w:cs="Helvetica"/>
                <w:sz w:val="28"/>
                <w:szCs w:val="28"/>
                <w:lang w:val="en-US"/>
              </w:rPr>
              <w:t xml:space="preserve"> Researcher and Editor,  </w:t>
            </w:r>
            <w:r w:rsidRPr="005B103B">
              <w:rPr>
                <w:rFonts w:ascii="Times" w:eastAsia="Times New Roman" w:hAnsi="Times"/>
                <w:lang w:val="en-US"/>
              </w:rPr>
              <w:t xml:space="preserve">University College London, School of Slavonic and East European Studies </w:t>
            </w:r>
          </w:p>
          <w:p w14:paraId="03F3560C" w14:textId="77777777" w:rsidR="006A7242" w:rsidRPr="005B103B" w:rsidRDefault="006A7242" w:rsidP="00576ECB">
            <w:pPr>
              <w:pStyle w:val="Normalweb"/>
              <w:spacing w:before="0" w:beforeAutospacing="0" w:after="0" w:afterAutospacing="0"/>
              <w:jc w:val="center"/>
              <w:rPr>
                <w:rFonts w:ascii="Times" w:hAnsi="Times"/>
                <w:color w:val="000000" w:themeColor="text1"/>
                <w:sz w:val="28"/>
                <w:szCs w:val="28"/>
                <w:lang w:val="en-US"/>
              </w:rPr>
            </w:pPr>
          </w:p>
          <w:p w14:paraId="01362191" w14:textId="77777777" w:rsidR="006A7242" w:rsidRPr="005B103B" w:rsidRDefault="006A7242" w:rsidP="00576ECB">
            <w:pPr>
              <w:jc w:val="center"/>
              <w:rPr>
                <w:rFonts w:ascii="Times" w:hAnsi="Times"/>
                <w:b/>
                <w:color w:val="FF0000"/>
                <w:sz w:val="26"/>
                <w:szCs w:val="26"/>
                <w:lang w:val="en-US"/>
              </w:rPr>
            </w:pPr>
          </w:p>
        </w:tc>
        <w:tc>
          <w:tcPr>
            <w:tcW w:w="6662" w:type="dxa"/>
          </w:tcPr>
          <w:p w14:paraId="191D5A3A" w14:textId="77777777" w:rsidR="001D7146" w:rsidRPr="001D7146" w:rsidRDefault="001D7146" w:rsidP="001D7146">
            <w:pPr>
              <w:jc w:val="both"/>
              <w:rPr>
                <w:rFonts w:eastAsia="Times New Roman"/>
              </w:rPr>
            </w:pPr>
            <w:r w:rsidRPr="001D7146">
              <w:rPr>
                <w:rStyle w:val="s1"/>
                <w:rFonts w:eastAsia="Times New Roman"/>
                <w:bCs/>
              </w:rPr>
              <w:t>S’appuyant sur des années de politique anti-Kremlin, la Pologne est dans une position unique pour tirer parti du conflit en Ukraine et devenir un acteur majeu</w:t>
            </w:r>
            <w:bookmarkStart w:id="0" w:name="_GoBack"/>
            <w:bookmarkEnd w:id="0"/>
            <w:r w:rsidRPr="001D7146">
              <w:rPr>
                <w:rStyle w:val="s1"/>
                <w:rFonts w:eastAsia="Times New Roman"/>
                <w:bCs/>
              </w:rPr>
              <w:t>r d’Europe centrale et orientale. Cependant, à l’approche d’élections législatives importantes, les forces politiques polonaises seront confrontées à un nouveau défi, celui de rivaliser pour la domination dans l’ombre de la guerre.</w:t>
            </w:r>
          </w:p>
          <w:p w14:paraId="14B25B92" w14:textId="77777777" w:rsidR="006A7242" w:rsidRPr="005B103B" w:rsidRDefault="006A7242" w:rsidP="005B103B">
            <w:pPr>
              <w:jc w:val="both"/>
              <w:rPr>
                <w:rStyle w:val="c9dxtc"/>
                <w:rFonts w:ascii="Times" w:hAnsi="Times"/>
                <w:color w:val="000000"/>
                <w:sz w:val="26"/>
                <w:szCs w:val="26"/>
              </w:rPr>
            </w:pPr>
          </w:p>
        </w:tc>
        <w:tc>
          <w:tcPr>
            <w:tcW w:w="2693" w:type="dxa"/>
          </w:tcPr>
          <w:p w14:paraId="66FE64B4" w14:textId="77777777" w:rsidR="006A7242" w:rsidRPr="005B103B" w:rsidRDefault="006A7242" w:rsidP="00576ECB">
            <w:pPr>
              <w:pStyle w:val="Normalweb"/>
              <w:spacing w:before="0" w:beforeAutospacing="0" w:after="0" w:afterAutospacing="0"/>
              <w:jc w:val="center"/>
              <w:rPr>
                <w:rFonts w:ascii="Times" w:hAnsi="Times"/>
                <w:b/>
                <w:color w:val="00B050"/>
                <w:sz w:val="28"/>
                <w:szCs w:val="28"/>
              </w:rPr>
            </w:pPr>
            <w:r w:rsidRPr="005B103B">
              <w:rPr>
                <w:rFonts w:ascii="Times" w:hAnsi="Times"/>
                <w:b/>
                <w:color w:val="00B050"/>
                <w:sz w:val="28"/>
                <w:szCs w:val="28"/>
              </w:rPr>
              <w:t>Jeudi de la Géopolitique</w:t>
            </w:r>
          </w:p>
          <w:p w14:paraId="486A49C5" w14:textId="77777777" w:rsidR="006A7242" w:rsidRPr="005B103B" w:rsidRDefault="006A7242" w:rsidP="00576ECB">
            <w:pPr>
              <w:pStyle w:val="Normalweb"/>
              <w:spacing w:before="0" w:beforeAutospacing="0" w:after="0" w:afterAutospacing="0"/>
              <w:jc w:val="center"/>
              <w:rPr>
                <w:rFonts w:ascii="Times" w:hAnsi="Times"/>
                <w:b/>
                <w:color w:val="000000" w:themeColor="text1"/>
                <w:sz w:val="28"/>
                <w:szCs w:val="28"/>
              </w:rPr>
            </w:pPr>
            <w:r w:rsidRPr="005B103B">
              <w:rPr>
                <w:rFonts w:ascii="Times" w:hAnsi="Times"/>
                <w:b/>
                <w:color w:val="000000" w:themeColor="text1"/>
                <w:sz w:val="28"/>
                <w:szCs w:val="28"/>
              </w:rPr>
              <w:t>HG</w:t>
            </w:r>
          </w:p>
          <w:p w14:paraId="309CF87D" w14:textId="77777777" w:rsidR="006A7242" w:rsidRPr="005B103B" w:rsidRDefault="006A7242" w:rsidP="00576ECB">
            <w:pPr>
              <w:pStyle w:val="Normalweb"/>
              <w:spacing w:before="0" w:beforeAutospacing="0" w:after="0" w:afterAutospacing="0"/>
              <w:jc w:val="center"/>
              <w:rPr>
                <w:rFonts w:ascii="Times" w:hAnsi="Times"/>
                <w:b/>
                <w:color w:val="000000" w:themeColor="text1"/>
                <w:sz w:val="28"/>
                <w:szCs w:val="28"/>
              </w:rPr>
            </w:pPr>
            <w:r w:rsidRPr="005B103B">
              <w:rPr>
                <w:rFonts w:ascii="Times" w:hAnsi="Times"/>
                <w:b/>
                <w:color w:val="000000" w:themeColor="text1"/>
                <w:sz w:val="28"/>
                <w:szCs w:val="28"/>
              </w:rPr>
              <w:t>HGGSP</w:t>
            </w:r>
          </w:p>
          <w:p w14:paraId="196FA3BE" w14:textId="77777777" w:rsidR="006A7242" w:rsidRPr="005B103B" w:rsidRDefault="006A7242" w:rsidP="00576ECB">
            <w:pPr>
              <w:pStyle w:val="Normalweb"/>
              <w:spacing w:before="0" w:beforeAutospacing="0" w:after="0" w:afterAutospacing="0"/>
              <w:jc w:val="center"/>
              <w:rPr>
                <w:rFonts w:ascii="Times" w:hAnsi="Times"/>
                <w:b/>
                <w:color w:val="7030A0"/>
                <w:sz w:val="26"/>
                <w:szCs w:val="26"/>
              </w:rPr>
            </w:pPr>
          </w:p>
        </w:tc>
      </w:tr>
      <w:tr w:rsidR="006A7242" w:rsidRPr="005B103B" w14:paraId="174A6704" w14:textId="77777777" w:rsidTr="00576ECB">
        <w:trPr>
          <w:trHeight w:val="1821"/>
        </w:trPr>
        <w:tc>
          <w:tcPr>
            <w:tcW w:w="6091" w:type="dxa"/>
          </w:tcPr>
          <w:p w14:paraId="2938B4D8" w14:textId="77777777" w:rsidR="006A7242" w:rsidRPr="005B103B" w:rsidRDefault="006A7242" w:rsidP="00576ECB">
            <w:pPr>
              <w:jc w:val="center"/>
              <w:rPr>
                <w:rFonts w:ascii="Times" w:hAnsi="Times"/>
                <w:b/>
                <w:color w:val="FF0000"/>
                <w:sz w:val="28"/>
                <w:szCs w:val="28"/>
              </w:rPr>
            </w:pPr>
            <w:r w:rsidRPr="005B103B">
              <w:rPr>
                <w:rFonts w:ascii="Times" w:hAnsi="Times"/>
                <w:b/>
                <w:color w:val="FF0000"/>
                <w:sz w:val="28"/>
                <w:szCs w:val="28"/>
              </w:rPr>
              <w:t xml:space="preserve">Jeudi 21 décembre 2023, à 20h </w:t>
            </w:r>
          </w:p>
          <w:p w14:paraId="7F7E9BEE" w14:textId="77777777" w:rsidR="006A7242" w:rsidRPr="005B103B" w:rsidRDefault="006A7242" w:rsidP="00576ECB">
            <w:pPr>
              <w:jc w:val="center"/>
              <w:rPr>
                <w:rFonts w:ascii="Times" w:eastAsia="Times New Roman" w:hAnsi="Times"/>
                <w:b/>
                <w:sz w:val="28"/>
                <w:szCs w:val="28"/>
              </w:rPr>
            </w:pPr>
            <w:r w:rsidRPr="005B103B">
              <w:rPr>
                <w:rFonts w:ascii="Times" w:eastAsia="Times New Roman" w:hAnsi="Times"/>
                <w:b/>
                <w:color w:val="000000"/>
                <w:sz w:val="28"/>
                <w:szCs w:val="28"/>
              </w:rPr>
              <w:t>« À la recherche du carbone extraterrestre »</w:t>
            </w:r>
          </w:p>
          <w:p w14:paraId="3730F505" w14:textId="77777777" w:rsidR="006A7242" w:rsidRPr="005B103B" w:rsidRDefault="006A7242" w:rsidP="00576ECB">
            <w:pPr>
              <w:jc w:val="center"/>
              <w:rPr>
                <w:rFonts w:ascii="Times" w:eastAsia="Times New Roman" w:hAnsi="Times"/>
                <w:sz w:val="28"/>
                <w:szCs w:val="28"/>
              </w:rPr>
            </w:pPr>
            <w:r w:rsidRPr="005B103B">
              <w:rPr>
                <w:rFonts w:ascii="Times" w:hAnsi="Times"/>
                <w:sz w:val="28"/>
                <w:szCs w:val="28"/>
              </w:rPr>
              <w:t xml:space="preserve">Par </w:t>
            </w:r>
            <w:r w:rsidRPr="005B103B">
              <w:rPr>
                <w:rFonts w:ascii="Times" w:eastAsia="Times New Roman" w:hAnsi="Times"/>
                <w:color w:val="000000"/>
                <w:sz w:val="28"/>
                <w:szCs w:val="28"/>
              </w:rPr>
              <w:t>Yann TROLEZ</w:t>
            </w:r>
            <w:r w:rsidRPr="005B103B">
              <w:rPr>
                <w:rFonts w:ascii="Times" w:eastAsia="Times New Roman" w:hAnsi="Times"/>
                <w:color w:val="000000"/>
                <w:sz w:val="28"/>
                <w:szCs w:val="28"/>
              </w:rPr>
              <w:br/>
              <w:t>Professeur associé à l’Ecole Nationale Supérieure de Chimie de Rennes (Université de Rennes)</w:t>
            </w:r>
            <w:r w:rsidRPr="005B103B">
              <w:rPr>
                <w:rFonts w:ascii="Times" w:eastAsia="Times New Roman" w:hAnsi="Times"/>
                <w:color w:val="000000"/>
                <w:sz w:val="28"/>
                <w:szCs w:val="28"/>
              </w:rPr>
              <w:br/>
              <w:t>ISCR (UMR CNRS 6226)</w:t>
            </w:r>
          </w:p>
          <w:p w14:paraId="1A3CDD56" w14:textId="77777777" w:rsidR="006A7242" w:rsidRPr="005B103B" w:rsidRDefault="006A7242" w:rsidP="00576ECB">
            <w:pPr>
              <w:jc w:val="center"/>
              <w:rPr>
                <w:rFonts w:ascii="Times" w:hAnsi="Times"/>
                <w:b/>
                <w:color w:val="FF0000"/>
                <w:sz w:val="26"/>
                <w:szCs w:val="26"/>
              </w:rPr>
            </w:pPr>
          </w:p>
        </w:tc>
        <w:tc>
          <w:tcPr>
            <w:tcW w:w="6662" w:type="dxa"/>
          </w:tcPr>
          <w:p w14:paraId="29A89D3F" w14:textId="77777777" w:rsidR="005B103B" w:rsidRPr="005B103B" w:rsidRDefault="005B103B" w:rsidP="005B103B">
            <w:pPr>
              <w:jc w:val="both"/>
              <w:rPr>
                <w:rFonts w:ascii="Times" w:eastAsia="Times New Roman" w:hAnsi="Times"/>
              </w:rPr>
            </w:pPr>
            <w:r w:rsidRPr="005B103B">
              <w:rPr>
                <w:rStyle w:val="yt-core-attributed-string--link-inherit-color"/>
                <w:rFonts w:ascii="Times" w:eastAsia="Times New Roman" w:hAnsi="Times"/>
                <w:color w:val="131313"/>
              </w:rPr>
              <w:t>Le carbone est un élément chimique essentiel à la vie. Pourtant, il ne se trouve pas que sur Terre. On verra, à travers cette présentation, comment les scientifiques partent à la recherche de molécules carbonées en dehors de notre planète, au sein du système solaire et même au-delà. Qu'</w:t>
            </w:r>
            <w:proofErr w:type="spellStart"/>
            <w:r w:rsidRPr="005B103B">
              <w:rPr>
                <w:rStyle w:val="yt-core-attributed-string--link-inherit-color"/>
                <w:rFonts w:ascii="Times" w:eastAsia="Times New Roman" w:hAnsi="Times"/>
                <w:color w:val="131313"/>
              </w:rPr>
              <w:t>est ce</w:t>
            </w:r>
            <w:proofErr w:type="spellEnd"/>
            <w:r w:rsidRPr="005B103B">
              <w:rPr>
                <w:rStyle w:val="yt-core-attributed-string--link-inherit-color"/>
                <w:rFonts w:ascii="Times" w:eastAsia="Times New Roman" w:hAnsi="Times"/>
                <w:color w:val="131313"/>
              </w:rPr>
              <w:t xml:space="preserve"> que le carbone ? Comment la vie est apparue sur Terre ? Et l'eau dans tout ça ? Quelles sont les actualités scientifiques ?</w:t>
            </w:r>
            <w:r w:rsidRPr="005B103B">
              <w:rPr>
                <w:rStyle w:val="yt-core-attributed-string--link-inherit-color"/>
                <w:rFonts w:ascii="Times" w:eastAsia="Times New Roman" w:hAnsi="Times"/>
                <w:b/>
                <w:color w:val="131313"/>
              </w:rPr>
              <w:t xml:space="preserve"> En route pour une introduction à la chimie organique du milieu interstellaire</w:t>
            </w:r>
            <w:r w:rsidRPr="005B103B">
              <w:rPr>
                <w:rStyle w:val="yt-core-attributed-string--link-inherit-color"/>
                <w:rFonts w:ascii="Times" w:eastAsia="Times New Roman" w:hAnsi="Times"/>
                <w:color w:val="131313"/>
              </w:rPr>
              <w:t xml:space="preserve"> !</w:t>
            </w:r>
          </w:p>
          <w:p w14:paraId="2C03FC0B" w14:textId="77777777" w:rsidR="006A7242" w:rsidRPr="005B103B" w:rsidRDefault="006A7242" w:rsidP="00576ECB">
            <w:pPr>
              <w:pStyle w:val="zfr3q"/>
              <w:spacing w:before="0" w:beforeAutospacing="0" w:after="0" w:afterAutospacing="0"/>
              <w:jc w:val="both"/>
              <w:rPr>
                <w:rStyle w:val="c9dxtc"/>
                <w:rFonts w:ascii="Times" w:hAnsi="Times"/>
                <w:color w:val="000000"/>
                <w:sz w:val="26"/>
                <w:szCs w:val="26"/>
              </w:rPr>
            </w:pPr>
          </w:p>
        </w:tc>
        <w:tc>
          <w:tcPr>
            <w:tcW w:w="2693" w:type="dxa"/>
          </w:tcPr>
          <w:p w14:paraId="10F598CC" w14:textId="77777777" w:rsidR="006A7242" w:rsidRPr="005B103B" w:rsidRDefault="006A7242" w:rsidP="00576ECB">
            <w:pPr>
              <w:pStyle w:val="Normalweb"/>
              <w:spacing w:before="0" w:beforeAutospacing="0" w:after="0" w:afterAutospacing="0"/>
              <w:jc w:val="center"/>
              <w:rPr>
                <w:rFonts w:ascii="Times" w:hAnsi="Times"/>
                <w:b/>
                <w:color w:val="00B050"/>
                <w:sz w:val="28"/>
                <w:szCs w:val="28"/>
              </w:rPr>
            </w:pPr>
            <w:r w:rsidRPr="005B103B">
              <w:rPr>
                <w:rFonts w:ascii="Times" w:hAnsi="Times"/>
                <w:b/>
                <w:color w:val="7030A0"/>
                <w:sz w:val="28"/>
                <w:szCs w:val="28"/>
              </w:rPr>
              <w:t>Jeudi des Sciences</w:t>
            </w:r>
          </w:p>
          <w:p w14:paraId="38F3853B" w14:textId="77777777" w:rsidR="006A7242" w:rsidRPr="005B103B" w:rsidRDefault="006A7242" w:rsidP="00576ECB">
            <w:pPr>
              <w:pStyle w:val="Normalweb"/>
              <w:spacing w:before="0" w:beforeAutospacing="0" w:after="0" w:afterAutospacing="0"/>
              <w:jc w:val="center"/>
              <w:rPr>
                <w:rFonts w:ascii="Times" w:hAnsi="Times"/>
                <w:b/>
                <w:color w:val="000000" w:themeColor="text1"/>
                <w:sz w:val="28"/>
                <w:szCs w:val="28"/>
              </w:rPr>
            </w:pPr>
            <w:r w:rsidRPr="005B103B">
              <w:rPr>
                <w:rFonts w:ascii="Times" w:hAnsi="Times"/>
                <w:b/>
                <w:color w:val="000000" w:themeColor="text1"/>
                <w:sz w:val="28"/>
                <w:szCs w:val="28"/>
              </w:rPr>
              <w:t>PC</w:t>
            </w:r>
          </w:p>
          <w:p w14:paraId="2FE8F6A2" w14:textId="714AE7F8" w:rsidR="006A7242" w:rsidRPr="005B103B" w:rsidRDefault="006A7242" w:rsidP="00576ECB">
            <w:pPr>
              <w:pStyle w:val="Normalweb"/>
              <w:spacing w:before="0" w:beforeAutospacing="0" w:after="0" w:afterAutospacing="0"/>
              <w:jc w:val="center"/>
              <w:rPr>
                <w:rFonts w:ascii="Times" w:hAnsi="Times"/>
                <w:b/>
                <w:color w:val="7030A0"/>
                <w:sz w:val="26"/>
                <w:szCs w:val="26"/>
              </w:rPr>
            </w:pPr>
            <w:r w:rsidRPr="005B103B">
              <w:rPr>
                <w:rFonts w:ascii="Times" w:hAnsi="Times"/>
                <w:b/>
                <w:color w:val="000000" w:themeColor="text1"/>
                <w:sz w:val="28"/>
                <w:szCs w:val="28"/>
              </w:rPr>
              <w:t>SVT</w:t>
            </w:r>
          </w:p>
        </w:tc>
      </w:tr>
    </w:tbl>
    <w:p w14:paraId="7C877412" w14:textId="77777777" w:rsidR="00DB22CF" w:rsidRDefault="00DB22CF" w:rsidP="00344E05">
      <w:pPr>
        <w:pStyle w:val="Normalweb"/>
        <w:spacing w:before="0" w:beforeAutospacing="0" w:after="0" w:afterAutospacing="0"/>
        <w:jc w:val="center"/>
        <w:rPr>
          <w:color w:val="000000" w:themeColor="text1"/>
          <w:sz w:val="21"/>
          <w:szCs w:val="21"/>
        </w:rPr>
      </w:pPr>
    </w:p>
    <w:p w14:paraId="4A4BBD39" w14:textId="77777777" w:rsidR="00DB22CF" w:rsidRPr="00672905" w:rsidRDefault="00DB22CF" w:rsidP="00DB22CF">
      <w:pPr>
        <w:pBdr>
          <w:top w:val="single" w:sz="4" w:space="1" w:color="auto"/>
          <w:left w:val="single" w:sz="4" w:space="4" w:color="auto"/>
          <w:bottom w:val="single" w:sz="4" w:space="1" w:color="auto"/>
          <w:right w:val="single" w:sz="4" w:space="4" w:color="auto"/>
        </w:pBdr>
        <w:jc w:val="center"/>
        <w:rPr>
          <w:rStyle w:val="Emphase"/>
          <w:sz w:val="21"/>
          <w:szCs w:val="22"/>
        </w:rPr>
      </w:pPr>
      <w:r w:rsidRPr="00672905">
        <w:rPr>
          <w:rStyle w:val="Emphase"/>
          <w:sz w:val="21"/>
          <w:szCs w:val="22"/>
        </w:rPr>
        <w:t>Les conférences ont lieu salle Paul Ricœur.  Ces conférences gratuites sont financées par les cotisations des adhérents.</w:t>
      </w:r>
    </w:p>
    <w:p w14:paraId="56A721A0" w14:textId="77777777" w:rsidR="00DB22CF" w:rsidRPr="00DB22CF" w:rsidRDefault="00DB22CF" w:rsidP="00DB22CF">
      <w:pPr>
        <w:pBdr>
          <w:top w:val="single" w:sz="4" w:space="1" w:color="auto"/>
          <w:left w:val="single" w:sz="4" w:space="4" w:color="auto"/>
          <w:bottom w:val="single" w:sz="4" w:space="1" w:color="auto"/>
          <w:right w:val="single" w:sz="4" w:space="4" w:color="auto"/>
        </w:pBdr>
        <w:jc w:val="center"/>
        <w:rPr>
          <w:bCs/>
          <w:i/>
          <w:iCs/>
          <w:color w:val="000000" w:themeColor="text1"/>
          <w:sz w:val="21"/>
          <w:szCs w:val="22"/>
        </w:rPr>
      </w:pPr>
      <w:r w:rsidRPr="00672905">
        <w:rPr>
          <w:rStyle w:val="Emphase"/>
          <w:b/>
          <w:color w:val="FF0000"/>
          <w:sz w:val="21"/>
          <w:szCs w:val="22"/>
          <w:highlight w:val="yellow"/>
        </w:rPr>
        <w:t>Inscriptions sur le site :</w:t>
      </w:r>
      <w:r w:rsidRPr="00672905">
        <w:rPr>
          <w:rStyle w:val="Emphase"/>
          <w:b/>
          <w:color w:val="FF0000"/>
          <w:sz w:val="21"/>
          <w:szCs w:val="22"/>
        </w:rPr>
        <w:t xml:space="preserve"> </w:t>
      </w:r>
      <w:hyperlink r:id="rId10" w:history="1">
        <w:r w:rsidRPr="00672905">
          <w:rPr>
            <w:rStyle w:val="Lienhypertexte"/>
            <w:rFonts w:ascii="LiberationSerif-BoldItalic" w:hAnsi="LiberationSerif-BoldItalic" w:cs="LiberationSerif-BoldItalic"/>
            <w:b/>
            <w:bCs/>
            <w:i/>
            <w:iCs/>
            <w:sz w:val="20"/>
            <w:szCs w:val="22"/>
          </w:rPr>
          <w:t>https://sites.google.com/site/assochpr/</w:t>
        </w:r>
      </w:hyperlink>
      <w:r w:rsidRPr="00672905">
        <w:rPr>
          <w:b/>
          <w:i/>
          <w:color w:val="FF0000"/>
          <w:sz w:val="21"/>
          <w:szCs w:val="22"/>
        </w:rPr>
        <w:t xml:space="preserve">                    </w:t>
      </w:r>
      <w:r w:rsidRPr="00672905">
        <w:rPr>
          <w:bCs/>
          <w:i/>
          <w:iCs/>
          <w:color w:val="000000" w:themeColor="text1"/>
          <w:sz w:val="21"/>
          <w:szCs w:val="22"/>
        </w:rPr>
        <w:t>Conférence à 20h - Accueil dès 19h30</w:t>
      </w:r>
    </w:p>
    <w:p w14:paraId="737CC774" w14:textId="77777777" w:rsidR="00DB22CF" w:rsidRPr="0005711D" w:rsidRDefault="00DB22CF" w:rsidP="00344E05">
      <w:pPr>
        <w:pStyle w:val="Normalweb"/>
        <w:spacing w:before="0" w:beforeAutospacing="0" w:after="0" w:afterAutospacing="0"/>
        <w:jc w:val="center"/>
        <w:rPr>
          <w:color w:val="000000" w:themeColor="text1"/>
          <w:sz w:val="21"/>
          <w:szCs w:val="21"/>
        </w:rPr>
      </w:pPr>
    </w:p>
    <w:sectPr w:rsidR="00DB22CF" w:rsidRPr="0005711D" w:rsidSect="00344E05">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878FA" w14:textId="77777777" w:rsidR="00C9497C" w:rsidRDefault="00C9497C" w:rsidP="00A31EE4">
      <w:r>
        <w:separator/>
      </w:r>
    </w:p>
  </w:endnote>
  <w:endnote w:type="continuationSeparator" w:id="0">
    <w:p w14:paraId="75A11E27" w14:textId="77777777" w:rsidR="00C9497C" w:rsidRDefault="00C9497C" w:rsidP="00A3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LiberationSerif-BoldItalic">
    <w:altName w:val="Calibri"/>
    <w:panose1 w:val="00000000000000000000"/>
    <w:charset w:val="4D"/>
    <w:family w:val="auto"/>
    <w:notTrueType/>
    <w:pitch w:val="default"/>
    <w:sig w:usb0="00000003" w:usb1="00000000" w:usb2="00000000" w:usb3="00000000" w:csb0="00000001"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1B17F" w14:textId="77777777" w:rsidR="00C9497C" w:rsidRDefault="00C9497C" w:rsidP="00A31EE4">
      <w:r>
        <w:separator/>
      </w:r>
    </w:p>
  </w:footnote>
  <w:footnote w:type="continuationSeparator" w:id="0">
    <w:p w14:paraId="1869BE4B" w14:textId="77777777" w:rsidR="00C9497C" w:rsidRDefault="00C9497C" w:rsidP="00A31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05"/>
    <w:rsid w:val="00051D25"/>
    <w:rsid w:val="001D7146"/>
    <w:rsid w:val="0026147C"/>
    <w:rsid w:val="00344E05"/>
    <w:rsid w:val="005B103B"/>
    <w:rsid w:val="006A7242"/>
    <w:rsid w:val="008F2B79"/>
    <w:rsid w:val="00A31EE4"/>
    <w:rsid w:val="00A76437"/>
    <w:rsid w:val="00AD00DD"/>
    <w:rsid w:val="00C64569"/>
    <w:rsid w:val="00C9497C"/>
    <w:rsid w:val="00CE5828"/>
    <w:rsid w:val="00D36003"/>
    <w:rsid w:val="00DB22CF"/>
    <w:rsid w:val="00E855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3BD74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7146"/>
    <w:rPr>
      <w:rFonts w:ascii="Times New Roman" w:hAnsi="Times New Roman" w:cs="Times New Roman"/>
      <w:lang w:eastAsia="fr-FR"/>
    </w:rPr>
  </w:style>
  <w:style w:type="paragraph" w:styleId="Titre1">
    <w:name w:val="heading 1"/>
    <w:basedOn w:val="Normal"/>
    <w:next w:val="Normal"/>
    <w:link w:val="Titre1Car"/>
    <w:rsid w:val="00344E05"/>
    <w:pPr>
      <w:keepNext/>
      <w:keepLines/>
      <w:widowControl w:val="0"/>
      <w:suppressAutoHyphens/>
      <w:spacing w:before="20" w:after="20"/>
      <w:jc w:val="center"/>
      <w:outlineLvl w:val="0"/>
    </w:pPr>
    <w:rPr>
      <w:rFonts w:asciiTheme="majorHAnsi" w:eastAsiaTheme="majorEastAsia" w:hAnsiTheme="majorHAnsi" w:cstheme="majorBidi"/>
      <w:b/>
      <w:bCs/>
      <w:kern w:val="1"/>
      <w:sz w:val="20"/>
      <w:szCs w:val="32"/>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44E05"/>
    <w:rPr>
      <w:rFonts w:asciiTheme="majorHAnsi" w:eastAsiaTheme="majorEastAsia" w:hAnsiTheme="majorHAnsi" w:cstheme="majorBidi"/>
      <w:b/>
      <w:bCs/>
      <w:kern w:val="1"/>
      <w:sz w:val="20"/>
      <w:szCs w:val="32"/>
      <w:lang w:eastAsia="hi-IN" w:bidi="hi-IN"/>
    </w:rPr>
  </w:style>
  <w:style w:type="paragraph" w:styleId="Normalweb">
    <w:name w:val="Normal (Web)"/>
    <w:basedOn w:val="Normal"/>
    <w:uiPriority w:val="99"/>
    <w:unhideWhenUsed/>
    <w:rsid w:val="00344E05"/>
    <w:pPr>
      <w:spacing w:before="100" w:beforeAutospacing="1" w:after="100" w:afterAutospacing="1"/>
    </w:pPr>
  </w:style>
  <w:style w:type="character" w:styleId="Lienhypertexte">
    <w:name w:val="Hyperlink"/>
    <w:basedOn w:val="Policepardfaut"/>
    <w:uiPriority w:val="99"/>
    <w:unhideWhenUsed/>
    <w:rsid w:val="00344E05"/>
    <w:rPr>
      <w:color w:val="0563C1" w:themeColor="hyperlink"/>
      <w:u w:val="single"/>
    </w:rPr>
  </w:style>
  <w:style w:type="character" w:styleId="Emphase">
    <w:name w:val="Emphasis"/>
    <w:basedOn w:val="Policepardfaut"/>
    <w:uiPriority w:val="20"/>
    <w:qFormat/>
    <w:rsid w:val="00344E05"/>
    <w:rPr>
      <w:i/>
    </w:rPr>
  </w:style>
  <w:style w:type="paragraph" w:customStyle="1" w:styleId="zfr3q">
    <w:name w:val="zfr3q"/>
    <w:basedOn w:val="Normal"/>
    <w:rsid w:val="00344E05"/>
    <w:pPr>
      <w:spacing w:before="100" w:beforeAutospacing="1" w:after="100" w:afterAutospacing="1"/>
    </w:pPr>
  </w:style>
  <w:style w:type="character" w:customStyle="1" w:styleId="jgg6ef">
    <w:name w:val="jgg6ef"/>
    <w:basedOn w:val="Policepardfaut"/>
    <w:rsid w:val="00344E05"/>
  </w:style>
  <w:style w:type="table" w:styleId="Grilledutableau">
    <w:name w:val="Table Grid"/>
    <w:basedOn w:val="TableauNormal"/>
    <w:uiPriority w:val="39"/>
    <w:rsid w:val="00344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9dxtc">
    <w:name w:val="c9dxtc"/>
    <w:basedOn w:val="Policepardfaut"/>
    <w:rsid w:val="00344E05"/>
  </w:style>
  <w:style w:type="paragraph" w:styleId="Pieddepage">
    <w:name w:val="footer"/>
    <w:basedOn w:val="Normal"/>
    <w:link w:val="PieddepageCar"/>
    <w:uiPriority w:val="99"/>
    <w:unhideWhenUsed/>
    <w:rsid w:val="00A31EE4"/>
    <w:pPr>
      <w:tabs>
        <w:tab w:val="center" w:pos="4536"/>
        <w:tab w:val="right" w:pos="9072"/>
      </w:tabs>
    </w:pPr>
  </w:style>
  <w:style w:type="character" w:customStyle="1" w:styleId="PieddepageCar">
    <w:name w:val="Pied de page Car"/>
    <w:basedOn w:val="Policepardfaut"/>
    <w:link w:val="Pieddepage"/>
    <w:uiPriority w:val="99"/>
    <w:rsid w:val="00A31EE4"/>
    <w:rPr>
      <w:rFonts w:ascii="Times New Roman" w:hAnsi="Times New Roman" w:cs="Times New Roman"/>
      <w:lang w:eastAsia="fr-FR"/>
    </w:rPr>
  </w:style>
  <w:style w:type="character" w:styleId="Numrodepage">
    <w:name w:val="page number"/>
    <w:basedOn w:val="Policepardfaut"/>
    <w:uiPriority w:val="99"/>
    <w:semiHidden/>
    <w:unhideWhenUsed/>
    <w:rsid w:val="00A31EE4"/>
  </w:style>
  <w:style w:type="character" w:customStyle="1" w:styleId="apple-converted-space">
    <w:name w:val="apple-converted-space"/>
    <w:basedOn w:val="Policepardfaut"/>
    <w:rsid w:val="006A7242"/>
  </w:style>
  <w:style w:type="character" w:customStyle="1" w:styleId="yt-core-attributed-string--link-inherit-color">
    <w:name w:val="yt-core-attributed-string--link-inherit-color"/>
    <w:basedOn w:val="Policepardfaut"/>
    <w:rsid w:val="005B103B"/>
  </w:style>
  <w:style w:type="character" w:customStyle="1" w:styleId="s1">
    <w:name w:val="s1"/>
    <w:basedOn w:val="Policepardfaut"/>
    <w:rsid w:val="001D7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3127">
      <w:bodyDiv w:val="1"/>
      <w:marLeft w:val="0"/>
      <w:marRight w:val="0"/>
      <w:marTop w:val="0"/>
      <w:marBottom w:val="0"/>
      <w:divBdr>
        <w:top w:val="none" w:sz="0" w:space="0" w:color="auto"/>
        <w:left w:val="none" w:sz="0" w:space="0" w:color="auto"/>
        <w:bottom w:val="none" w:sz="0" w:space="0" w:color="auto"/>
        <w:right w:val="none" w:sz="0" w:space="0" w:color="auto"/>
      </w:divBdr>
    </w:div>
    <w:div w:id="317467333">
      <w:bodyDiv w:val="1"/>
      <w:marLeft w:val="0"/>
      <w:marRight w:val="0"/>
      <w:marTop w:val="0"/>
      <w:marBottom w:val="0"/>
      <w:divBdr>
        <w:top w:val="none" w:sz="0" w:space="0" w:color="auto"/>
        <w:left w:val="none" w:sz="0" w:space="0" w:color="auto"/>
        <w:bottom w:val="none" w:sz="0" w:space="0" w:color="auto"/>
        <w:right w:val="none" w:sz="0" w:space="0" w:color="auto"/>
      </w:divBdr>
    </w:div>
    <w:div w:id="337586836">
      <w:bodyDiv w:val="1"/>
      <w:marLeft w:val="0"/>
      <w:marRight w:val="0"/>
      <w:marTop w:val="0"/>
      <w:marBottom w:val="0"/>
      <w:divBdr>
        <w:top w:val="none" w:sz="0" w:space="0" w:color="auto"/>
        <w:left w:val="none" w:sz="0" w:space="0" w:color="auto"/>
        <w:bottom w:val="none" w:sz="0" w:space="0" w:color="auto"/>
        <w:right w:val="none" w:sz="0" w:space="0" w:color="auto"/>
      </w:divBdr>
    </w:div>
    <w:div w:id="836730282">
      <w:bodyDiv w:val="1"/>
      <w:marLeft w:val="0"/>
      <w:marRight w:val="0"/>
      <w:marTop w:val="0"/>
      <w:marBottom w:val="0"/>
      <w:divBdr>
        <w:top w:val="none" w:sz="0" w:space="0" w:color="auto"/>
        <w:left w:val="none" w:sz="0" w:space="0" w:color="auto"/>
        <w:bottom w:val="none" w:sz="0" w:space="0" w:color="auto"/>
        <w:right w:val="none" w:sz="0" w:space="0" w:color="auto"/>
      </w:divBdr>
    </w:div>
    <w:div w:id="870842737">
      <w:bodyDiv w:val="1"/>
      <w:marLeft w:val="0"/>
      <w:marRight w:val="0"/>
      <w:marTop w:val="0"/>
      <w:marBottom w:val="0"/>
      <w:divBdr>
        <w:top w:val="none" w:sz="0" w:space="0" w:color="auto"/>
        <w:left w:val="none" w:sz="0" w:space="0" w:color="auto"/>
        <w:bottom w:val="none" w:sz="0" w:space="0" w:color="auto"/>
        <w:right w:val="none" w:sz="0" w:space="0" w:color="auto"/>
      </w:divBdr>
    </w:div>
    <w:div w:id="927083068">
      <w:bodyDiv w:val="1"/>
      <w:marLeft w:val="0"/>
      <w:marRight w:val="0"/>
      <w:marTop w:val="0"/>
      <w:marBottom w:val="0"/>
      <w:divBdr>
        <w:top w:val="none" w:sz="0" w:space="0" w:color="auto"/>
        <w:left w:val="none" w:sz="0" w:space="0" w:color="auto"/>
        <w:bottom w:val="none" w:sz="0" w:space="0" w:color="auto"/>
        <w:right w:val="none" w:sz="0" w:space="0" w:color="auto"/>
      </w:divBdr>
    </w:div>
    <w:div w:id="1086540325">
      <w:bodyDiv w:val="1"/>
      <w:marLeft w:val="0"/>
      <w:marRight w:val="0"/>
      <w:marTop w:val="0"/>
      <w:marBottom w:val="0"/>
      <w:divBdr>
        <w:top w:val="none" w:sz="0" w:space="0" w:color="auto"/>
        <w:left w:val="none" w:sz="0" w:space="0" w:color="auto"/>
        <w:bottom w:val="none" w:sz="0" w:space="0" w:color="auto"/>
        <w:right w:val="none" w:sz="0" w:space="0" w:color="auto"/>
      </w:divBdr>
    </w:div>
    <w:div w:id="1732731780">
      <w:bodyDiv w:val="1"/>
      <w:marLeft w:val="0"/>
      <w:marRight w:val="0"/>
      <w:marTop w:val="0"/>
      <w:marBottom w:val="0"/>
      <w:divBdr>
        <w:top w:val="none" w:sz="0" w:space="0" w:color="auto"/>
        <w:left w:val="none" w:sz="0" w:space="0" w:color="auto"/>
        <w:bottom w:val="none" w:sz="0" w:space="0" w:color="auto"/>
        <w:right w:val="none" w:sz="0" w:space="0" w:color="auto"/>
      </w:divBdr>
    </w:div>
    <w:div w:id="1738671426">
      <w:bodyDiv w:val="1"/>
      <w:marLeft w:val="0"/>
      <w:marRight w:val="0"/>
      <w:marTop w:val="0"/>
      <w:marBottom w:val="0"/>
      <w:divBdr>
        <w:top w:val="none" w:sz="0" w:space="0" w:color="auto"/>
        <w:left w:val="none" w:sz="0" w:space="0" w:color="auto"/>
        <w:bottom w:val="none" w:sz="0" w:space="0" w:color="auto"/>
        <w:right w:val="none" w:sz="0" w:space="0" w:color="auto"/>
      </w:divBdr>
    </w:div>
    <w:div w:id="1781990760">
      <w:bodyDiv w:val="1"/>
      <w:marLeft w:val="0"/>
      <w:marRight w:val="0"/>
      <w:marTop w:val="0"/>
      <w:marBottom w:val="0"/>
      <w:divBdr>
        <w:top w:val="none" w:sz="0" w:space="0" w:color="auto"/>
        <w:left w:val="none" w:sz="0" w:space="0" w:color="auto"/>
        <w:bottom w:val="none" w:sz="0" w:space="0" w:color="auto"/>
        <w:right w:val="none" w:sz="0" w:space="0" w:color="auto"/>
      </w:divBdr>
    </w:div>
    <w:div w:id="1847010824">
      <w:bodyDiv w:val="1"/>
      <w:marLeft w:val="0"/>
      <w:marRight w:val="0"/>
      <w:marTop w:val="0"/>
      <w:marBottom w:val="0"/>
      <w:divBdr>
        <w:top w:val="none" w:sz="0" w:space="0" w:color="auto"/>
        <w:left w:val="none" w:sz="0" w:space="0" w:color="auto"/>
        <w:bottom w:val="none" w:sz="0" w:space="0" w:color="auto"/>
        <w:right w:val="none" w:sz="0" w:space="0" w:color="auto"/>
      </w:divBdr>
    </w:div>
    <w:div w:id="1869829123">
      <w:bodyDiv w:val="1"/>
      <w:marLeft w:val="0"/>
      <w:marRight w:val="0"/>
      <w:marTop w:val="0"/>
      <w:marBottom w:val="0"/>
      <w:divBdr>
        <w:top w:val="none" w:sz="0" w:space="0" w:color="auto"/>
        <w:left w:val="none" w:sz="0" w:space="0" w:color="auto"/>
        <w:bottom w:val="none" w:sz="0" w:space="0" w:color="auto"/>
        <w:right w:val="none" w:sz="0" w:space="0" w:color="auto"/>
      </w:divBdr>
    </w:div>
    <w:div w:id="1953901046">
      <w:bodyDiv w:val="1"/>
      <w:marLeft w:val="0"/>
      <w:marRight w:val="0"/>
      <w:marTop w:val="0"/>
      <w:marBottom w:val="0"/>
      <w:divBdr>
        <w:top w:val="none" w:sz="0" w:space="0" w:color="auto"/>
        <w:left w:val="none" w:sz="0" w:space="0" w:color="auto"/>
        <w:bottom w:val="none" w:sz="0" w:space="0" w:color="auto"/>
        <w:right w:val="none" w:sz="0" w:space="0" w:color="auto"/>
      </w:divBdr>
    </w:div>
    <w:div w:id="1993025394">
      <w:bodyDiv w:val="1"/>
      <w:marLeft w:val="0"/>
      <w:marRight w:val="0"/>
      <w:marTop w:val="0"/>
      <w:marBottom w:val="0"/>
      <w:divBdr>
        <w:top w:val="none" w:sz="0" w:space="0" w:color="auto"/>
        <w:left w:val="none" w:sz="0" w:space="0" w:color="auto"/>
        <w:bottom w:val="none" w:sz="0" w:space="0" w:color="auto"/>
        <w:right w:val="none" w:sz="0" w:space="0" w:color="auto"/>
      </w:divBdr>
    </w:div>
    <w:div w:id="2048600610">
      <w:bodyDiv w:val="1"/>
      <w:marLeft w:val="0"/>
      <w:marRight w:val="0"/>
      <w:marTop w:val="0"/>
      <w:marBottom w:val="0"/>
      <w:divBdr>
        <w:top w:val="none" w:sz="0" w:space="0" w:color="auto"/>
        <w:left w:val="none" w:sz="0" w:space="0" w:color="auto"/>
        <w:bottom w:val="none" w:sz="0" w:space="0" w:color="auto"/>
        <w:right w:val="none" w:sz="0" w:space="0" w:color="auto"/>
      </w:divBdr>
    </w:div>
    <w:div w:id="2074959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s://fr.wikipedia.org/wiki/Universit%C3%A9_Paris_Descartes" TargetMode="External"/><Relationship Id="rId8" Type="http://schemas.openxmlformats.org/officeDocument/2006/relationships/hyperlink" Target="https://fr.wikipedia.org/wiki/Science_politique" TargetMode="External"/><Relationship Id="rId9" Type="http://schemas.openxmlformats.org/officeDocument/2006/relationships/hyperlink" Target="https://sites.google.com/site/assochpr/" TargetMode="External"/><Relationship Id="rId10" Type="http://schemas.openxmlformats.org/officeDocument/2006/relationships/hyperlink" Target="https://sites.google.com/site/assochp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1987</Words>
  <Characters>10929</Characters>
  <Application>Microsoft Macintosh Word</Application>
  <DocSecurity>0</DocSecurity>
  <Lines>91</Lines>
  <Paragraphs>25</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Carrefour des Humanités Paul Ricœur</vt:lpstr>
    </vt:vector>
  </TitlesOfParts>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2023-08-31T18:43:00Z</cp:lastPrinted>
  <dcterms:created xsi:type="dcterms:W3CDTF">2023-09-02T12:53:00Z</dcterms:created>
  <dcterms:modified xsi:type="dcterms:W3CDTF">2023-09-11T19:13:00Z</dcterms:modified>
</cp:coreProperties>
</file>