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817" w:rsidRPr="00FE5817" w:rsidRDefault="00FE5817" w:rsidP="00FE581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sz w:val="28"/>
          <w:szCs w:val="30"/>
          <w:u w:val="single"/>
        </w:rPr>
      </w:pPr>
      <w:r w:rsidRPr="00FE5817">
        <w:rPr>
          <w:rFonts w:ascii="Comic Sans MS" w:hAnsi="Comic Sans MS" w:cs="Times New Roman"/>
          <w:b/>
          <w:sz w:val="28"/>
          <w:szCs w:val="30"/>
          <w:u w:val="single"/>
        </w:rPr>
        <w:t xml:space="preserve">Mesurer </w:t>
      </w:r>
      <w:r w:rsidRPr="00FE5817">
        <w:rPr>
          <w:rFonts w:ascii="Comic Sans MS" w:hAnsi="Comic Sans MS" w:cs="Times New Roman"/>
          <w:b/>
          <w:sz w:val="28"/>
          <w:szCs w:val="30"/>
          <w:u w:val="single"/>
        </w:rPr>
        <w:t xml:space="preserve">et afficher </w:t>
      </w:r>
      <w:r w:rsidRPr="00FE5817">
        <w:rPr>
          <w:rFonts w:ascii="Comic Sans MS" w:hAnsi="Comic Sans MS" w:cs="Times New Roman"/>
          <w:b/>
          <w:sz w:val="28"/>
          <w:szCs w:val="30"/>
          <w:u w:val="single"/>
        </w:rPr>
        <w:t>une température.</w:t>
      </w:r>
    </w:p>
    <w:p w:rsidR="00FE5817" w:rsidRDefault="00FE5817" w:rsidP="00FE58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</w:p>
    <w:p w:rsidR="00FE5817" w:rsidRDefault="00FE5817" w:rsidP="00FE58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  <w:r w:rsidRPr="00A31A89">
        <w:rPr>
          <w:rFonts w:ascii="Comic Sans MS" w:hAnsi="Comic Sans MS" w:cs="Times New Roman"/>
          <w:b/>
          <w:szCs w:val="30"/>
          <w:u w:val="single"/>
        </w:rPr>
        <w:t>Matériel </w:t>
      </w:r>
      <w:r>
        <w:rPr>
          <w:rFonts w:ascii="Comic Sans MS" w:hAnsi="Comic Sans MS" w:cs="Times New Roman"/>
          <w:szCs w:val="30"/>
        </w:rPr>
        <w:t xml:space="preserve">: </w:t>
      </w:r>
      <w:proofErr w:type="spellStart"/>
      <w:r>
        <w:rPr>
          <w:rFonts w:ascii="Comic Sans MS" w:hAnsi="Comic Sans MS" w:cs="Times New Roman"/>
          <w:szCs w:val="30"/>
        </w:rPr>
        <w:t>Aduino</w:t>
      </w:r>
      <w:proofErr w:type="spellEnd"/>
      <w:r>
        <w:rPr>
          <w:rFonts w:ascii="Comic Sans MS" w:hAnsi="Comic Sans MS" w:cs="Times New Roman"/>
          <w:szCs w:val="30"/>
        </w:rPr>
        <w:t xml:space="preserve"> UNO – </w:t>
      </w:r>
      <w:proofErr w:type="spellStart"/>
      <w:r>
        <w:rPr>
          <w:rFonts w:ascii="Comic Sans MS" w:hAnsi="Comic Sans MS" w:cs="Times New Roman"/>
          <w:szCs w:val="30"/>
        </w:rPr>
        <w:t>shield</w:t>
      </w:r>
      <w:proofErr w:type="spellEnd"/>
      <w:r>
        <w:rPr>
          <w:rFonts w:ascii="Comic Sans MS" w:hAnsi="Comic Sans MS" w:cs="Times New Roman"/>
          <w:szCs w:val="30"/>
        </w:rPr>
        <w:t xml:space="preserve"> </w:t>
      </w:r>
      <w:proofErr w:type="spellStart"/>
      <w:r>
        <w:rPr>
          <w:rFonts w:ascii="Comic Sans MS" w:hAnsi="Comic Sans MS" w:cs="Times New Roman"/>
          <w:szCs w:val="30"/>
        </w:rPr>
        <w:t>grove</w:t>
      </w:r>
      <w:proofErr w:type="spellEnd"/>
      <w:r>
        <w:rPr>
          <w:rFonts w:ascii="Comic Sans MS" w:hAnsi="Comic Sans MS" w:cs="Times New Roman"/>
          <w:szCs w:val="30"/>
        </w:rPr>
        <w:t xml:space="preserve"> – sonde de température numérique - câble de connexion </w:t>
      </w:r>
      <w:proofErr w:type="spellStart"/>
      <w:r>
        <w:rPr>
          <w:rFonts w:ascii="Comic Sans MS" w:hAnsi="Comic Sans MS" w:cs="Times New Roman"/>
          <w:szCs w:val="30"/>
        </w:rPr>
        <w:t>grove</w:t>
      </w:r>
      <w:proofErr w:type="spellEnd"/>
      <w:r>
        <w:rPr>
          <w:rFonts w:ascii="Comic Sans MS" w:hAnsi="Comic Sans MS" w:cs="Times New Roman"/>
          <w:szCs w:val="30"/>
        </w:rPr>
        <w:t xml:space="preserve"> – écran LCD</w:t>
      </w:r>
    </w:p>
    <w:p w:rsidR="00AF4BFF" w:rsidRDefault="00AF4BFF" w:rsidP="00FE58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</w:p>
    <w:p w:rsidR="00AF4BFF" w:rsidRDefault="00AF4BFF" w:rsidP="00FE58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</w:p>
    <w:p w:rsidR="00AF4BFF" w:rsidRPr="00AF4BFF" w:rsidRDefault="00AF4BFF" w:rsidP="00FE58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Cs w:val="30"/>
          <w:u w:val="single"/>
        </w:rPr>
      </w:pPr>
      <w:r w:rsidRPr="00AF4BFF">
        <w:rPr>
          <w:rFonts w:ascii="Comic Sans MS" w:hAnsi="Comic Sans MS" w:cs="Times New Roman"/>
          <w:b/>
          <w:szCs w:val="30"/>
          <w:u w:val="single"/>
        </w:rPr>
        <w:t>Préparation de la carte et mise en route de l’application :</w:t>
      </w:r>
    </w:p>
    <w:p w:rsidR="00FE5817" w:rsidRDefault="00FE5817" w:rsidP="00FE58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</w:p>
    <w:p w:rsidR="00FE5817" w:rsidRDefault="00FE5817" w:rsidP="00FE581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  <w:r>
        <w:rPr>
          <w:rFonts w:ascii="Comic Sans MS" w:hAnsi="Comic Sans MS" w:cs="Times New Roman"/>
          <w:szCs w:val="30"/>
        </w:rPr>
        <w:t xml:space="preserve">Relier le </w:t>
      </w:r>
      <w:proofErr w:type="spellStart"/>
      <w:r>
        <w:rPr>
          <w:rFonts w:ascii="Comic Sans MS" w:hAnsi="Comic Sans MS" w:cs="Times New Roman"/>
          <w:szCs w:val="30"/>
        </w:rPr>
        <w:t>shield</w:t>
      </w:r>
      <w:proofErr w:type="spellEnd"/>
      <w:r>
        <w:rPr>
          <w:rFonts w:ascii="Comic Sans MS" w:hAnsi="Comic Sans MS" w:cs="Times New Roman"/>
          <w:szCs w:val="30"/>
        </w:rPr>
        <w:t xml:space="preserve"> à la carte Arduino</w:t>
      </w:r>
    </w:p>
    <w:p w:rsidR="00FE5817" w:rsidRDefault="00FE5817" w:rsidP="00FE581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  <w:r>
        <w:rPr>
          <w:rFonts w:ascii="Comic Sans MS" w:hAnsi="Comic Sans MS" w:cs="Times New Roman"/>
          <w:szCs w:val="30"/>
        </w:rPr>
        <w:t>Placer la sonde thermométrique sur le port D2</w:t>
      </w:r>
    </w:p>
    <w:p w:rsidR="00FE5817" w:rsidRDefault="00FE5817" w:rsidP="00FE581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  <w:r>
        <w:rPr>
          <w:rFonts w:ascii="Comic Sans MS" w:hAnsi="Comic Sans MS" w:cs="Times New Roman"/>
          <w:szCs w:val="30"/>
        </w:rPr>
        <w:t xml:space="preserve">Relier la carte </w:t>
      </w:r>
      <w:proofErr w:type="spellStart"/>
      <w:r>
        <w:rPr>
          <w:rFonts w:ascii="Comic Sans MS" w:hAnsi="Comic Sans MS" w:cs="Times New Roman"/>
          <w:szCs w:val="30"/>
        </w:rPr>
        <w:t>arduino</w:t>
      </w:r>
      <w:proofErr w:type="spellEnd"/>
      <w:r>
        <w:rPr>
          <w:rFonts w:ascii="Comic Sans MS" w:hAnsi="Comic Sans MS" w:cs="Times New Roman"/>
          <w:szCs w:val="30"/>
        </w:rPr>
        <w:t xml:space="preserve"> au PC via le câble USB </w:t>
      </w:r>
    </w:p>
    <w:p w:rsidR="00FE5817" w:rsidRDefault="00FE5817" w:rsidP="00FE581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  <w:r>
        <w:rPr>
          <w:rFonts w:ascii="Comic Sans MS" w:hAnsi="Comic Sans MS" w:cs="Times New Roman"/>
          <w:szCs w:val="30"/>
        </w:rPr>
        <w:t xml:space="preserve">Lancer le logiciel </w:t>
      </w:r>
      <w:proofErr w:type="spellStart"/>
      <w:r>
        <w:rPr>
          <w:rFonts w:ascii="Comic Sans MS" w:hAnsi="Comic Sans MS" w:cs="Times New Roman"/>
          <w:szCs w:val="30"/>
        </w:rPr>
        <w:t>arduino</w:t>
      </w:r>
      <w:proofErr w:type="spellEnd"/>
      <w:r>
        <w:rPr>
          <w:rFonts w:ascii="Comic Sans MS" w:hAnsi="Comic Sans MS" w:cs="Times New Roman"/>
          <w:szCs w:val="30"/>
        </w:rPr>
        <w:t>.</w:t>
      </w:r>
    </w:p>
    <w:p w:rsidR="00FE5817" w:rsidRPr="007725ED" w:rsidRDefault="00FE5817" w:rsidP="00FE581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  <w:r>
        <w:rPr>
          <w:rFonts w:ascii="Comic Sans MS" w:hAnsi="Comic Sans MS" w:cs="Times New Roman"/>
          <w:szCs w:val="30"/>
        </w:rPr>
        <w:t>Cliquer sur outils puis faire les vérifications de connexion :</w:t>
      </w:r>
    </w:p>
    <w:p w:rsidR="00FE5817" w:rsidRPr="00171817" w:rsidRDefault="00FE5817" w:rsidP="00FE581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  <w:r w:rsidRPr="00171817">
        <w:rPr>
          <w:rFonts w:ascii="Comic Sans MS" w:hAnsi="Comic Sans MS" w:cs="Times New Roman"/>
          <w:szCs w:val="30"/>
        </w:rPr>
        <w:t>Vérifier que le type de carte est bien Arduino/</w:t>
      </w:r>
      <w:proofErr w:type="spellStart"/>
      <w:r w:rsidRPr="00171817">
        <w:rPr>
          <w:rFonts w:ascii="Comic Sans MS" w:hAnsi="Comic Sans MS" w:cs="Times New Roman"/>
          <w:szCs w:val="30"/>
        </w:rPr>
        <w:t>Genuino</w:t>
      </w:r>
      <w:proofErr w:type="spellEnd"/>
      <w:r w:rsidRPr="00171817">
        <w:rPr>
          <w:rFonts w:ascii="Comic Sans MS" w:hAnsi="Comic Sans MS" w:cs="Times New Roman"/>
          <w:szCs w:val="30"/>
        </w:rPr>
        <w:t xml:space="preserve"> </w:t>
      </w:r>
      <w:proofErr w:type="spellStart"/>
      <w:r w:rsidRPr="00171817">
        <w:rPr>
          <w:rFonts w:ascii="Comic Sans MS" w:hAnsi="Comic Sans MS" w:cs="Times New Roman"/>
          <w:szCs w:val="30"/>
        </w:rPr>
        <w:t>Uno</w:t>
      </w:r>
      <w:proofErr w:type="spellEnd"/>
    </w:p>
    <w:p w:rsidR="00FE5817" w:rsidRPr="007725ED" w:rsidRDefault="00FE5817" w:rsidP="00FE581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  <w:r w:rsidRPr="00171817">
        <w:rPr>
          <w:rFonts w:ascii="Comic Sans MS" w:hAnsi="Comic Sans MS" w:cs="Times New Roman"/>
          <w:szCs w:val="30"/>
        </w:rPr>
        <w:t>Vérifier que la carte est bien reconnue :</w:t>
      </w:r>
      <w:r>
        <w:rPr>
          <w:rFonts w:ascii="Comic Sans MS" w:hAnsi="Comic Sans MS" w:cs="Times New Roman"/>
          <w:szCs w:val="30"/>
        </w:rPr>
        <w:t xml:space="preserve"> </w:t>
      </w:r>
      <w:r w:rsidRPr="007725ED">
        <w:rPr>
          <w:rFonts w:ascii="Comic Sans MS" w:hAnsi="Comic Sans MS" w:cs="Times New Roman"/>
          <w:szCs w:val="30"/>
        </w:rPr>
        <w:t>Port « </w:t>
      </w:r>
      <w:proofErr w:type="spellStart"/>
      <w:r w:rsidRPr="007725ED">
        <w:rPr>
          <w:rFonts w:ascii="Comic Sans MS" w:hAnsi="Comic Sans MS" w:cs="Times New Roman"/>
          <w:szCs w:val="30"/>
        </w:rPr>
        <w:t>COMxx</w:t>
      </w:r>
      <w:proofErr w:type="spellEnd"/>
      <w:r w:rsidRPr="007725ED">
        <w:rPr>
          <w:rFonts w:ascii="Comic Sans MS" w:hAnsi="Comic Sans MS" w:cs="Times New Roman"/>
          <w:szCs w:val="30"/>
        </w:rPr>
        <w:t xml:space="preserve"> (Arduino/</w:t>
      </w:r>
      <w:proofErr w:type="spellStart"/>
      <w:r w:rsidRPr="007725ED">
        <w:rPr>
          <w:rFonts w:ascii="Comic Sans MS" w:hAnsi="Comic Sans MS" w:cs="Times New Roman"/>
          <w:szCs w:val="30"/>
        </w:rPr>
        <w:t>Genuino</w:t>
      </w:r>
      <w:proofErr w:type="spellEnd"/>
      <w:r w:rsidRPr="007725ED">
        <w:rPr>
          <w:rFonts w:ascii="Comic Sans MS" w:hAnsi="Comic Sans MS" w:cs="Times New Roman"/>
          <w:szCs w:val="30"/>
        </w:rPr>
        <w:t xml:space="preserve"> </w:t>
      </w:r>
      <w:proofErr w:type="spellStart"/>
      <w:r w:rsidRPr="007725ED">
        <w:rPr>
          <w:rFonts w:ascii="Comic Sans MS" w:hAnsi="Comic Sans MS" w:cs="Times New Roman"/>
          <w:szCs w:val="30"/>
        </w:rPr>
        <w:t>Uno</w:t>
      </w:r>
      <w:proofErr w:type="spellEnd"/>
      <w:r w:rsidRPr="007725ED">
        <w:rPr>
          <w:rFonts w:ascii="Comic Sans MS" w:hAnsi="Comic Sans MS" w:cs="Times New Roman"/>
          <w:szCs w:val="30"/>
        </w:rPr>
        <w:t>) »</w:t>
      </w:r>
    </w:p>
    <w:p w:rsidR="00FE5817" w:rsidRDefault="00FE5817" w:rsidP="00FE581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  <w:r w:rsidRPr="005262A5">
        <w:rPr>
          <w:rFonts w:ascii="Comic Sans MS" w:hAnsi="Comic Sans MS" w:cs="Times New Roman"/>
          <w:szCs w:val="30"/>
        </w:rPr>
        <w:t xml:space="preserve">Cliquer sur </w:t>
      </w:r>
      <w:proofErr w:type="spellStart"/>
      <w:r w:rsidRPr="005262A5">
        <w:rPr>
          <w:rFonts w:ascii="Comic Sans MS" w:hAnsi="Comic Sans MS" w:cs="Times New Roman"/>
          <w:szCs w:val="30"/>
        </w:rPr>
        <w:t>ArduBlock</w:t>
      </w:r>
      <w:proofErr w:type="spellEnd"/>
      <w:r w:rsidRPr="005262A5">
        <w:rPr>
          <w:rFonts w:ascii="Comic Sans MS" w:hAnsi="Comic Sans MS" w:cs="Times New Roman"/>
          <w:szCs w:val="30"/>
        </w:rPr>
        <w:t xml:space="preserve"> </w:t>
      </w:r>
    </w:p>
    <w:p w:rsidR="00AF4BFF" w:rsidRDefault="00AF4BFF" w:rsidP="00AF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</w:p>
    <w:p w:rsidR="00AF4BFF" w:rsidRPr="00AF4BFF" w:rsidRDefault="00AF4BFF" w:rsidP="00AF4B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</w:p>
    <w:p w:rsidR="00FE5817" w:rsidRDefault="00FE5817" w:rsidP="00FE58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</w:p>
    <w:p w:rsidR="00FE5817" w:rsidRPr="00AF4BFF" w:rsidRDefault="00FE5817" w:rsidP="00FE58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30"/>
          <w:u w:val="single"/>
        </w:rPr>
      </w:pPr>
      <w:r w:rsidRPr="00AF4BFF">
        <w:rPr>
          <w:rFonts w:ascii="Comic Sans MS" w:hAnsi="Comic Sans MS" w:cs="Times New Roman"/>
          <w:b/>
          <w:sz w:val="24"/>
          <w:szCs w:val="30"/>
          <w:u w:val="single"/>
        </w:rPr>
        <w:t>1°) Affichage des mesures sur l’écran :</w:t>
      </w:r>
    </w:p>
    <w:p w:rsidR="00FE5817" w:rsidRPr="005262A5" w:rsidRDefault="00FE5817" w:rsidP="00FE58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</w:p>
    <w:p w:rsidR="00FE5817" w:rsidRPr="005262A5" w:rsidRDefault="00FE5817" w:rsidP="00FE581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  <w:r w:rsidRPr="005262A5">
        <w:rPr>
          <w:rFonts w:ascii="Comic Sans MS" w:hAnsi="Comic Sans MS" w:cs="Times New Roman"/>
          <w:szCs w:val="30"/>
        </w:rPr>
        <w:t>Visionner la vidéo affichage écran port série et reproduire le programme.</w:t>
      </w:r>
    </w:p>
    <w:p w:rsidR="00FE5817" w:rsidRDefault="00FE5817" w:rsidP="00FE581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  <w:r w:rsidRPr="005262A5">
        <w:rPr>
          <w:rFonts w:ascii="Comic Sans MS" w:hAnsi="Comic Sans MS" w:cs="Times New Roman"/>
          <w:szCs w:val="30"/>
        </w:rPr>
        <w:t xml:space="preserve">Téléverser </w:t>
      </w:r>
    </w:p>
    <w:p w:rsidR="00FE5817" w:rsidRDefault="00FE5817" w:rsidP="00FE581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  <w:r w:rsidRPr="005262A5">
        <w:rPr>
          <w:rFonts w:ascii="Comic Sans MS" w:hAnsi="Comic Sans MS" w:cs="Times New Roman"/>
          <w:szCs w:val="30"/>
        </w:rPr>
        <w:t>Cliquer sur outils puis</w:t>
      </w:r>
      <w:r>
        <w:rPr>
          <w:rFonts w:ascii="Comic Sans MS" w:hAnsi="Comic Sans MS" w:cs="Times New Roman"/>
          <w:szCs w:val="30"/>
        </w:rPr>
        <w:t xml:space="preserve"> sur moniteur série.</w:t>
      </w:r>
    </w:p>
    <w:p w:rsidR="00FE5817" w:rsidRDefault="00FE5817" w:rsidP="00FE581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  <w:r>
        <w:rPr>
          <w:rFonts w:ascii="Comic Sans MS" w:hAnsi="Comic Sans MS" w:cs="Times New Roman"/>
          <w:szCs w:val="30"/>
        </w:rPr>
        <w:t>Les valeurs s’affichent toutes les 5 s à l’écran.</w:t>
      </w:r>
    </w:p>
    <w:p w:rsidR="00FE5817" w:rsidRDefault="00FE5817" w:rsidP="00FE581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  <w:r>
        <w:rPr>
          <w:rFonts w:ascii="Comic Sans MS" w:hAnsi="Comic Sans MS" w:cs="Times New Roman"/>
          <w:szCs w:val="30"/>
        </w:rPr>
        <w:t xml:space="preserve">Modifier le script pour avoir une mesure affichée toutes les 10 s. </w:t>
      </w:r>
    </w:p>
    <w:p w:rsidR="00FE5817" w:rsidRPr="005262A5" w:rsidRDefault="00FE5817" w:rsidP="00FE58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</w:p>
    <w:p w:rsidR="00AF4BFF" w:rsidRDefault="00AF4BFF" w:rsidP="00FE58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</w:p>
    <w:p w:rsidR="00AF4BFF" w:rsidRDefault="00AF4BFF" w:rsidP="00FE58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</w:p>
    <w:p w:rsidR="00FE5817" w:rsidRPr="00AF4BFF" w:rsidRDefault="00FE5817" w:rsidP="00FE58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30"/>
          <w:u w:val="single"/>
        </w:rPr>
      </w:pPr>
      <w:r w:rsidRPr="00AF4BFF">
        <w:rPr>
          <w:rFonts w:ascii="Comic Sans MS" w:hAnsi="Comic Sans MS" w:cs="Times New Roman"/>
          <w:b/>
          <w:sz w:val="24"/>
          <w:szCs w:val="30"/>
          <w:u w:val="single"/>
        </w:rPr>
        <w:t>2°) Affichage des mesures sur un graphique :</w:t>
      </w:r>
    </w:p>
    <w:p w:rsidR="00FE5817" w:rsidRPr="005262A5" w:rsidRDefault="00FE5817" w:rsidP="00FE58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</w:p>
    <w:p w:rsidR="00FE5817" w:rsidRPr="005262A5" w:rsidRDefault="00FE5817" w:rsidP="00FE581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  <w:r w:rsidRPr="005262A5">
        <w:rPr>
          <w:rFonts w:ascii="Comic Sans MS" w:hAnsi="Comic Sans MS" w:cs="Times New Roman"/>
          <w:szCs w:val="30"/>
        </w:rPr>
        <w:t xml:space="preserve">Visionner la vidéo affichage </w:t>
      </w:r>
      <w:r>
        <w:rPr>
          <w:rFonts w:ascii="Comic Sans MS" w:hAnsi="Comic Sans MS" w:cs="Times New Roman"/>
          <w:szCs w:val="30"/>
        </w:rPr>
        <w:t>traceur</w:t>
      </w:r>
      <w:r w:rsidRPr="005262A5">
        <w:rPr>
          <w:rFonts w:ascii="Comic Sans MS" w:hAnsi="Comic Sans MS" w:cs="Times New Roman"/>
          <w:szCs w:val="30"/>
        </w:rPr>
        <w:t xml:space="preserve"> série et reproduire le programme.</w:t>
      </w:r>
    </w:p>
    <w:p w:rsidR="00FE5817" w:rsidRDefault="00FE5817" w:rsidP="00FE581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  <w:r w:rsidRPr="005262A5">
        <w:rPr>
          <w:rFonts w:ascii="Comic Sans MS" w:hAnsi="Comic Sans MS" w:cs="Times New Roman"/>
          <w:szCs w:val="30"/>
        </w:rPr>
        <w:t xml:space="preserve">Téléverser </w:t>
      </w:r>
    </w:p>
    <w:p w:rsidR="00FE5817" w:rsidRDefault="00FE5817" w:rsidP="00FE581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  <w:r w:rsidRPr="005262A5">
        <w:rPr>
          <w:rFonts w:ascii="Comic Sans MS" w:hAnsi="Comic Sans MS" w:cs="Times New Roman"/>
          <w:szCs w:val="30"/>
        </w:rPr>
        <w:t>Cliquer sur outils puis</w:t>
      </w:r>
      <w:r>
        <w:rPr>
          <w:rFonts w:ascii="Comic Sans MS" w:hAnsi="Comic Sans MS" w:cs="Times New Roman"/>
          <w:szCs w:val="30"/>
        </w:rPr>
        <w:t xml:space="preserve"> sur traceur série.</w:t>
      </w:r>
    </w:p>
    <w:p w:rsidR="00FE5817" w:rsidRDefault="00FE5817" w:rsidP="00FE581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30"/>
        </w:rPr>
      </w:pPr>
      <w:r>
        <w:rPr>
          <w:rFonts w:ascii="Comic Sans MS" w:hAnsi="Comic Sans MS" w:cs="Times New Roman"/>
          <w:szCs w:val="30"/>
        </w:rPr>
        <w:t>Un graphique se trace sur l’écran.</w:t>
      </w:r>
    </w:p>
    <w:p w:rsidR="002366A7" w:rsidRDefault="00AF4BFF">
      <w:bookmarkStart w:id="0" w:name="_GoBack"/>
      <w:bookmarkEnd w:id="0"/>
      <w:r>
        <w:rPr>
          <w:rFonts w:ascii="Comic Sans MS" w:hAnsi="Comic Sans MS"/>
          <w:iCs/>
          <w:noProof/>
          <w:sz w:val="36"/>
          <w:szCs w:val="20"/>
        </w:rPr>
        <w:drawing>
          <wp:anchor distT="0" distB="0" distL="114300" distR="114300" simplePos="0" relativeHeight="251659264" behindDoc="1" locked="0" layoutInCell="1" allowOverlap="1" wp14:anchorId="6408EC42" wp14:editId="455C9397">
            <wp:simplePos x="0" y="0"/>
            <wp:positionH relativeFrom="margin">
              <wp:posOffset>5419725</wp:posOffset>
            </wp:positionH>
            <wp:positionV relativeFrom="paragraph">
              <wp:posOffset>2009140</wp:posOffset>
            </wp:positionV>
            <wp:extent cx="603885" cy="522605"/>
            <wp:effectExtent l="0" t="0" r="5715" b="0"/>
            <wp:wrapNone/>
            <wp:docPr id="209" name="Imag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beille_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66A7" w:rsidSect="00AF4BF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5036"/>
    <w:multiLevelType w:val="hybridMultilevel"/>
    <w:tmpl w:val="22044766"/>
    <w:lvl w:ilvl="0" w:tplc="E0FCA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3BDC"/>
    <w:multiLevelType w:val="hybridMultilevel"/>
    <w:tmpl w:val="8BC4432A"/>
    <w:lvl w:ilvl="0" w:tplc="E63E5EF0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80732"/>
    <w:multiLevelType w:val="hybridMultilevel"/>
    <w:tmpl w:val="348C4BA6"/>
    <w:lvl w:ilvl="0" w:tplc="B49C5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5394C"/>
    <w:multiLevelType w:val="hybridMultilevel"/>
    <w:tmpl w:val="945C0B08"/>
    <w:lvl w:ilvl="0" w:tplc="258029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03A8A"/>
    <w:multiLevelType w:val="hybridMultilevel"/>
    <w:tmpl w:val="348C4BA6"/>
    <w:lvl w:ilvl="0" w:tplc="B49C5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17"/>
    <w:rsid w:val="002366A7"/>
    <w:rsid w:val="00AF4BFF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AEB5"/>
  <w15:chartTrackingRefBased/>
  <w15:docId w15:val="{B48B3C5B-2359-4435-ABA7-8D043F53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8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5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Ollivier Marchaland</dc:creator>
  <cp:keywords/>
  <dc:description/>
  <cp:lastModifiedBy>Ollivier Marchaland</cp:lastModifiedBy>
  <cp:revision>2</cp:revision>
  <dcterms:created xsi:type="dcterms:W3CDTF">2018-09-23T10:20:00Z</dcterms:created>
  <dcterms:modified xsi:type="dcterms:W3CDTF">2018-09-23T10:24:00Z</dcterms:modified>
</cp:coreProperties>
</file>