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22"/>
        <w:rPr>
          <w:rFonts w:ascii="Times New Roman" w:hAnsi="Times New Roman"/>
          <w:color w:val="333333"/>
          <w:u w:val="singl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color w:val="333333"/>
          <w:u w:val="single"/>
        </w:rPr>
        <w:t xml:space="preserve">Fiche professeur</w:t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spacing w:after="0" w:before="0"/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Cycle (niveau) et Durée : Cycle 4 (4ème 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3ème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), 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1 heure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br/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spacing w:after="0" w:before="0"/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Objectif pédagogique (compétence contextualisée attendue) :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/>
    </w:p>
    <w:p>
      <w:pPr>
        <w:pStyle w:val="420"/>
        <w:ind w:left="1080" w:right="0" w:hanging="359"/>
        <w:jc w:val="left"/>
        <w:spacing w:after="0" w:before="0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Exercice d'application du théorème de Thalès</w:t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Matériel nécessaire 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par binôme ou trinôme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 :</w:t>
      </w:r>
      <w:r/>
    </w:p>
    <w:p>
      <w:pPr>
        <w:pStyle w:val="420"/>
        <w:numPr>
          <w:ilvl w:val="1"/>
          <w:numId w:val="7"/>
        </w:numPr>
        <w:ind w:left="1080" w:right="0" w:hanging="359"/>
        <w:jc w:val="left"/>
        <w:spacing w:after="0" w:before="0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Un triangle rectangle cartonné prédécoupé</w:t>
      </w:r>
      <w:r/>
    </w:p>
    <w:p>
      <w:pPr>
        <w:pStyle w:val="420"/>
        <w:numPr>
          <w:ilvl w:val="1"/>
          <w:numId w:val="7"/>
        </w:numPr>
        <w:ind w:left="1080" w:right="0" w:hanging="359"/>
        <w:jc w:val="left"/>
        <w:spacing w:after="0" w:before="0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un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mètre ou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un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décamètre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.</w:t>
      </w:r>
      <w:r/>
    </w:p>
    <w:p>
      <w:pPr>
        <w:pStyle w:val="420"/>
        <w:numPr>
          <w:ilvl w:val="1"/>
          <w:numId w:val="7"/>
        </w:numPr>
        <w:ind w:left="1080" w:right="0" w:hanging="359"/>
        <w:jc w:val="left"/>
        <w:spacing w:after="0" w:before="0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Une fiche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"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élève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" </w:t>
      </w:r>
      <w:r/>
    </w:p>
    <w:p>
      <w:pPr>
        <w:pStyle w:val="420"/>
        <w:jc w:val="left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</w:r>
      <w:r/>
    </w:p>
    <w:p>
      <w:pPr>
        <w:pStyle w:val="420"/>
        <w:numPr>
          <w:ilvl w:val="0"/>
          <w:numId w:val="7"/>
        </w:numPr>
        <w:ind w:left="720" w:right="0" w:hanging="359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Modalités de travail (déroulement) : </w:t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Au choix :</w:t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- soit vous laissez les élèves comprendre seul à partir du document</w:t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- soit vous accompagnez les élèves en mettant en scène la méthode de mesure.</w:t>
      </w:r>
      <w:r/>
    </w:p>
    <w:p>
      <w:pPr>
        <w:pStyle w:val="420"/>
        <w:ind w:left="720" w:right="0" w:hanging="359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W w:w="5385" w:type="dxa"/>
            <w:textDirection w:val="lrTb"/>
            <w:noWrap w:val="false"/>
          </w:tcPr>
          <w:p>
            <w:pPr>
              <w:pStyle w:val="427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4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align>top</wp:align>
                      </wp:positionV>
                      <wp:extent cx="3510138" cy="2552599"/>
                      <wp:effectExtent l="0" t="0" r="0" b="0"/>
                      <wp:wrapSquare wrapText="bothSides"/>
                      <wp:docPr id="2" name="Image4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4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alphaModFix amt="100000"/>
                                <a:lum bright="0" contrast="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3510138" cy="25525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mso-wrap-distance-left:0.0pt;mso-wrap-distance-top:0.0pt;mso-wrap-distance-right:0.0pt;mso-wrap-distance-bottom:0.0pt;z-index:4;o:allowoverlap:true;o:allowincell:true;mso-position-horizontal-relative:text;mso-position-horizontal:center;mso-position-vertical-relative:text;mso-position-vertical:top;width:276.4pt;height:201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W w:w="5385" w:type="dxa"/>
            <w:textDirection w:val="lrTb"/>
            <w:noWrap w:val="false"/>
          </w:tcPr>
          <w:p>
            <w:pPr>
              <w:pStyle w:val="427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5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align>top</wp:align>
                      </wp:positionV>
                      <wp:extent cx="3479540" cy="2609115"/>
                      <wp:effectExtent l="0" t="0" r="0" b="0"/>
                      <wp:wrapSquare wrapText="bothSides"/>
                      <wp:docPr id="3" name="Image3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age3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alphaModFix amt="100000"/>
                                <a:lum bright="0" contrast="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3479540" cy="2609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mso-wrap-distance-left:0.0pt;mso-wrap-distance-top:0.0pt;mso-wrap-distance-right:0.0pt;mso-wrap-distance-bottom:0.0pt;z-index:5;o:allowoverlap:true;o:allowincell:true;mso-position-horizontal-relative:text;mso-position-horizontal:center;mso-position-vertical-relative:text;mso-position-vertical:top;width:274.0pt;height:205.4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360" w:right="0" w:firstLine="0"/>
        <w:jc w:val="left"/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  <w:shd w:val="clear" w:color="auto" w:fill="FFFFFF"/>
        </w:rPr>
      </w:r>
      <w:r/>
    </w:p>
    <w:p>
      <w:pPr>
        <w:pStyle w:val="394"/>
        <w:ind w:left="720" w:right="0" w:hanging="358"/>
        <w:spacing w:after="0" w:before="0"/>
        <w:rPr>
          <w:rFonts w:ascii="Times New Roman" w:hAnsi="Times New Roman"/>
          <w:color w:val="333333"/>
          <w:sz w:val="24"/>
          <w:shd w:val="clear" w:color="auto" w:fill="FFFFFF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D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ire aux élèves que par soucis de simplification, nous allons utiliser règle et équerre comme matériel. (Vigilance avec l’équerre proche de l’œil dans l’utilisation).</w:t>
      </w:r>
      <w:r/>
    </w:p>
    <w:p>
      <w:pPr>
        <w:pStyle w:val="394"/>
      </w:pP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Lancer 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l’</w:t>
      </w:r>
      <w:r>
        <w:rPr>
          <w:rFonts w:ascii="Times New Roman" w:hAnsi="Times New Roman"/>
          <w:color w:val="333333"/>
          <w:sz w:val="24"/>
          <w:shd w:val="clear" w:color="auto" w:fill="FFFFFF"/>
        </w:rPr>
        <w:t xml:space="preserve">activité et laisser les élèves mesurer ce qu’ils ont envie (ex : arbre, bâtiment, lampadaire, ...).</w:t>
      </w:r>
      <w:r>
        <w:t xml:space="preserve"> </w:t>
      </w:r>
      <w:r/>
    </w:p>
    <w:p>
      <w:pPr>
        <w:pStyle w:val="420"/>
        <w:ind w:left="360" w:right="0" w:firstLine="0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numPr>
          <w:ilvl w:val="0"/>
          <w:numId w:val="7"/>
        </w:numPr>
        <w:ind w:left="360" w:right="0" w:firstLine="0"/>
        <w:jc w:val="left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C</w:t>
      </w: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onseils </w:t>
      </w:r>
      <w:r/>
    </w:p>
    <w:p>
      <w:pPr>
        <w:pStyle w:val="420"/>
        <w:ind w:left="720" w:right="0" w:hanging="359"/>
        <w:jc w:val="left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Bien </w:t>
      </w:r>
      <w:r>
        <w:rPr>
          <w:rFonts w:ascii="Times New Roman" w:hAnsi="Times New Roman" w:cs="Lohit Hindi" w:eastAsia="WenQuanYi Micro Hei"/>
          <w:b w:val="false"/>
          <w:bCs w:val="false"/>
          <w:color w:val="333333"/>
          <w:sz w:val="24"/>
          <w:szCs w:val="24"/>
          <w:shd w:val="clear" w:color="auto" w:fill="FFFFFF"/>
          <w:lang w:val="fr-FR" w:bidi="hi-IN" w:eastAsia="zh-CN"/>
        </w:rPr>
        <w:t xml:space="preserve">s’assurer que les élèves tiennent correctement le triangle rectangle.</w:t>
      </w:r>
      <w:r/>
    </w:p>
    <w:p>
      <w:pPr>
        <w:pStyle w:val="420"/>
        <w:jc w:val="left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          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Former des groupes de 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2-3</w:t>
      </w: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élèves.</w:t>
      </w:r>
      <w:r/>
    </w:p>
    <w:p>
      <w:pPr>
        <w:pStyle w:val="420"/>
        <w:jc w:val="left"/>
      </w:pPr>
      <w:r>
        <w:rPr>
          <w:rFonts w:ascii="Times New Roman" w:hAnsi="Times New Roman"/>
          <w:b w:val="false"/>
          <w:bCs w:val="false"/>
          <w:color w:val="333333"/>
          <w:sz w:val="24"/>
          <w:szCs w:val="24"/>
        </w:rPr>
        <w:t xml:space="preserve">       </w:t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br/>
      </w:r>
      <w:r/>
    </w:p>
    <w:p>
      <w:pPr>
        <w:pStyle w:val="420"/>
        <w:ind w:left="0" w:right="0" w:firstLine="0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</w:r>
      <w:r/>
    </w:p>
    <w:p>
      <w:pPr>
        <w:pStyle w:val="420"/>
        <w:ind w:left="720" w:right="0" w:hanging="359"/>
        <w:jc w:val="left"/>
        <w:spacing w:after="0" w:before="0"/>
        <w:rPr>
          <w:rFonts w:ascii="Times New Roman" w:hAnsi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</w:rPr>
        <w:t xml:space="preserve">Les six compétences majeures</w:t>
      </w:r>
      <w:r/>
    </w:p>
    <w:p>
      <w:pPr>
        <w:pStyle w:val="420"/>
        <w:jc w:val="left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</w:r>
      <w:r/>
    </w:p>
    <w:tbl>
      <w:tblPr>
        <w:tblW w:w="10772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0772"/>
      </w:tblGrid>
      <w:tr>
        <w:trPr/>
        <w:tc>
          <w:tcPr>
            <w:tcBorders>
              <w:left w:val="single" w:color="000000" w:sz="2" w:space="0"/>
              <w:top w:val="single" w:color="000000" w:sz="2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7"/>
              <w:jc w:val="left"/>
              <w:widowControl w:val="off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Compétences pour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le cycle 4.</w:t>
            </w:r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Chercher</w:t>
              <w:tab/>
              <w:t xml:space="preserve">Domaines du socle : 2, 4</w:t>
            </w:r>
            <w:r/>
          </w:p>
          <w:p>
            <w:pPr>
              <w:pStyle w:val="420"/>
              <w:widowControl w:val="off"/>
            </w:pPr>
            <w:r/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S’engager dans une démarche scientifiqu</w:t>
            </w:r>
            <w:r>
              <w:t xml:space="preserve">e, observer, questionner, manipuler, expérimenter (sur une feuille de papier, avec des objets, à l’aide de logiciels), émettre des hypothèses, chercher des exemples ou des contre-exemples, simplifier ou particulariser une situation, émettre une conjecture.</w:t>
            </w:r>
            <w:r/>
          </w:p>
          <w:p>
            <w:pPr>
              <w:pStyle w:val="420"/>
              <w:widowControl w:val="off"/>
            </w:pPr>
            <w:r/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Modéliser</w:t>
              <w:tab/>
              <w:t xml:space="preserve">Domaines du socle : 1, 2, 4</w:t>
            </w:r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Reconnaître des situations de proportionnalité et résoudre les problèmes correspondants.</w:t>
            </w:r>
            <w:r/>
          </w:p>
          <w:p>
            <w:pPr>
              <w:pStyle w:val="420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Calculer</w:t>
              <w:tab/>
              <w:t xml:space="preserve">Domaines du socle : 4</w:t>
            </w:r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Calculer avec des nombres rationnels, de manière exacte ou approchée, en combinant de façon appropriée le calcul mental, le calcul posé et le calcul instrumenté (calculatrice ou logiciel).</w:t>
            </w:r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Contrôler la vraisemblance de ses résultats, notamment en estimant des ordres de grandeur ou en utilisant des encadrements.</w:t>
            </w:r>
            <w:r/>
          </w:p>
        </w:tc>
      </w:tr>
      <w:tr>
        <w:trPr/>
        <w:tc>
          <w:tcPr>
            <w:tcBorders>
              <w:left w:val="single" w:color="000000" w:sz="2" w:space="0"/>
              <w:top w:val="none" w:color="000000" w:sz="4" w:space="0"/>
              <w:right w:val="single" w:color="000000" w:sz="2" w:space="0"/>
              <w:bottom w:val="single" w:color="000000" w:sz="2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10772" w:type="dxa"/>
            <w:textDirection w:val="lrTb"/>
            <w:noWrap w:val="false"/>
          </w:tcPr>
          <w:p>
            <w:pPr>
              <w:pStyle w:val="420"/>
              <w:widowControl w:val="off"/>
              <w:rPr>
                <w:b/>
                <w:bCs/>
              </w:rPr>
            </w:pPr>
            <w:r>
              <w:rPr>
                <w:b/>
                <w:bCs/>
              </w:rPr>
              <w:t xml:space="preserve">- Communiquer</w:t>
              <w:tab/>
              <w:t xml:space="preserve">Domaines du socle : 1, 3</w:t>
            </w:r>
            <w:r/>
          </w:p>
          <w:p>
            <w:pPr>
              <w:pStyle w:val="420"/>
              <w:widowControl w:val="off"/>
            </w:pPr>
            <w:r/>
            <w:r/>
          </w:p>
          <w:p>
            <w:pPr>
              <w:pStyle w:val="420"/>
              <w:widowControl w:val="off"/>
            </w:pPr>
            <w:r>
              <w:rPr>
                <w:rFonts w:ascii="Liberation Serif" w:hAnsi="Liberation Serif" w:cs="Liberation Serif" w:eastAsia="Liberation Serif"/>
              </w:rPr>
              <w:t xml:space="preserve">•</w:t>
            </w:r>
            <w:r>
              <w:rPr>
                <w:rFonts w:ascii="Liberation Serif" w:hAnsi="Liberation Serif" w:cs="Lohit Hindi" w:eastAsia="WenQuanYi Micro Hei"/>
              </w:rPr>
              <w:t xml:space="preserve"> </w:t>
            </w:r>
            <w:r>
              <w:t xml:space="preserve">Expliquer à l’oral ou à l’écrit (sa démarche, son raisonnement, un calcul, un protocole de construction géométrique, un algorithme), comprendre les explications d’un autre et argumenter dans l’échange.</w:t>
            </w:r>
            <w:r/>
          </w:p>
          <w:p>
            <w:pPr>
              <w:pStyle w:val="420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</w:tbl>
    <w:p>
      <w:pPr>
        <w:pStyle w:val="420"/>
        <w:jc w:val="left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</w:r>
      <w:r/>
    </w:p>
    <w:p>
      <w:pPr>
        <w:pStyle w:val="420"/>
        <w:jc w:val="left"/>
        <w:rPr>
          <w:rFonts w:ascii="Times New Roman" w:hAnsi="Times New Roman"/>
          <w:color w:val="333333"/>
          <w:sz w:val="24"/>
          <w:szCs w:val="24"/>
          <w:u w:val="none"/>
        </w:rPr>
      </w:pPr>
      <w:r>
        <w:rPr>
          <w:rFonts w:ascii="Times New Roman" w:hAnsi="Times New Roman"/>
          <w:color w:val="333333"/>
          <w:sz w:val="24"/>
          <w:szCs w:val="24"/>
          <w:u w:val="none"/>
        </w:rPr>
      </w:r>
      <w:r/>
    </w:p>
    <w:p>
      <w:pPr>
        <w:pStyle w:val="420"/>
        <w:jc w:val="left"/>
      </w:pPr>
      <w:r>
        <w:rPr>
          <w:rFonts w:ascii="Times New Roman" w:hAnsi="Times New Roman"/>
          <w:color w:val="333333"/>
          <w:sz w:val="24"/>
          <w:szCs w:val="24"/>
        </w:rPr>
        <w:br/>
      </w:r>
      <w:r>
        <w:rPr>
          <w:color w:val="333333"/>
          <w:sz w:val="24"/>
          <w:szCs w:val="24"/>
        </w:rPr>
        <w:br/>
      </w:r>
      <w:r/>
    </w:p>
    <w:p>
      <w:pPr>
        <w:pStyle w:val="420"/>
        <w:jc w:val="left"/>
        <w:rPr>
          <w:rFonts w:ascii="Times New Roman" w:hAnsi="Times New Roman"/>
          <w:b/>
          <w:bCs/>
          <w:color w:val="333333"/>
          <w:sz w:val="24"/>
          <w:szCs w:val="24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420"/>
        <w:jc w:val="left"/>
        <w:rPr>
          <w:rFonts w:ascii="Times New Roman" w:hAnsi="Times New Roman"/>
          <w:b/>
          <w:bCs/>
          <w:color w:val="333333"/>
          <w:sz w:val="24"/>
          <w:szCs w:val="24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/>
          <w:b/>
          <w:bCs/>
          <w:color w:val="333333"/>
          <w:sz w:val="24"/>
          <w:szCs w:val="24"/>
          <w:u w:val="none"/>
        </w:rPr>
      </w:r>
      <w:r/>
    </w:p>
    <w:p>
      <w:pPr>
        <w:pStyle w:val="420"/>
        <w:jc w:val="left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/>
      <w:r/>
    </w:p>
    <w:sectPr>
      <w:headerReference w:type="default" r:id="rId8"/>
      <w:footerReference w:type="default" r:id="rId9"/>
      <w:footnotePr/>
      <w:type w:val="nextPage"/>
      <w:pgSz w:w="11905" w:h="16837" w:orient="portrait"/>
      <w:pgMar w:top="1133" w:right="567" w:bottom="1700" w:left="567" w:header="567" w:footer="1134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panose1 w:val="020B0203030804020204"/>
  </w:font>
  <w:font w:name="OpenSymbol">
    <w:panose1 w:val="05010000000000000000"/>
  </w:font>
  <w:font w:name="Calibri">
    <w:panose1 w:val="020F0502020204030204"/>
  </w:font>
  <w:font w:name="Liberation Sans">
    <w:panose1 w:val="020B0604020202020204"/>
  </w:font>
  <w:font w:name="wenquanyi micro hei">
    <w:panose1 w:val="020B0203030804020204"/>
  </w:font>
  <w:font w:name="lohit hindi">
    <w:panose1 w:val="020B0203030804020204"/>
  </w:font>
  <w:font w:name="Liberation Serif">
    <w:panose1 w:val="020206030504050203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0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5759997" cy="178907"/>
              <wp:effectExtent l="0" t="0" r="0" b="0"/>
              <wp:docPr id="1" name="Forme1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59997" cy="178907"/>
                        <a:chOff x="0" y="0"/>
                        <a:chExt cx="5759997" cy="178907"/>
                      </a:xfrm>
                    </wpg:grpSpPr>
                    <wps:wsp>
                      <wps:cNvSpPr/>
                      <wps:spPr bwMode="auto">
                        <a:xfrm flipH="0" flipV="0">
                          <a:off x="0" y="719"/>
                          <a:ext cx="5759997" cy="178188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/>
                    </wps:wsp>
                    <wps:wsp>
                      <wps:cNvSpPr/>
                      <wps:spPr bwMode="auto">
                        <a:xfrm flipH="0" flipV="0">
                          <a:off x="417213" y="0"/>
                          <a:ext cx="5342063" cy="17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lIns="76315" tIns="38157" rIns="76315" bIns="38157" anchor="ctr"/>
                    </wps:wsp>
                    <pic:pic xmlns:pic="http://schemas.openxmlformats.org/drawingml/2006/picture">
                      <pic:nvPicPr>
                        <pic:cNvPr id="6" name="Object" hidden="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719"/>
                          <a:ext cx="418653" cy="158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0" o:spid="_x0000_s0000" style="mso-wrap-distance-left:0.0pt;mso-wrap-distance-top:0.0pt;mso-wrap-distance-right:0.0pt;mso-wrap-distance-bottom:0.0pt;width:453.5pt;height:14.1pt;" coordorigin="0,0" coordsize="57599,1789">
              <v:shape id="shape 1" o:spid="_x0000_s1" o:spt="1" style="position:absolute;left:0;top:7;width:57599;height:1781;" coordsize="100000,100000" path="" fillcolor="#729FCF" strokecolor="#3465A4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  <v:shape id="shape 2" o:spid="_x0000_s2" o:spt="1" style="position:absolute;left:4172;top:0;width:53420;height:1781;v-text-anchor:middle;" coordsize="100000,100000" path="" filled="f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left:0;top:7;width:4186;height:1583;">
                <v:path textboxrect="0,0,0,0"/>
                <v:imagedata r:id="rId1" o:title=""/>
              </v:shape>
            </v:group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3"/>
      <w:shd w:val="clear" w:color="auto" w:fill="E6E6FF"/>
      <w:tabs>
        <w:tab w:val="center" w:pos="4534" w:leader="none"/>
        <w:tab w:val="right" w:pos="9070" w:leader="none"/>
      </w:tabs>
      <w:rPr>
        <w:rFonts w:ascii="Times New Roman" w:hAnsi="Times New Roman"/>
        <w:color w:val="000000"/>
        <w:sz w:val="36"/>
        <w:szCs w:val="36"/>
      </w:rPr>
    </w:pPr>
    <w:r>
      <w:rPr>
        <w:rFonts w:ascii="Times New Roman" w:hAnsi="Times New Roman"/>
        <w:color w:val="000000"/>
        <w:sz w:val="36"/>
        <w:szCs w:val="36"/>
      </w:rPr>
      <w:t xml:space="preserve">Hauteur de l’arbre et triangle rectangle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tarSymbol" w:hAnsi="StarSymbol"/>
      </w:rPr>
    </w:lvl>
    <w:lvl w:ilvl="1">
      <w:start w:val="1"/>
      <w:numFmt w:val="bullet"/>
      <w:isLgl w:val="false"/>
      <w:suff w:val="tab"/>
      <w:lvlText w:val="•"/>
      <w:lvlJc w:val="left"/>
      <w:pPr>
        <w:ind w:left="1080" w:hanging="360"/>
        <w:tabs>
          <w:tab w:val="num" w:pos="1080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tarSymbol" w:hAnsi="StarSymbol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ascii="StarSymbol" w:hAnsi="StarSymbol"/>
      </w:rPr>
    </w:lvl>
    <w:lvl w:ilvl="4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tarSymbol" w:hAnsi="StarSymbol"/>
      </w:rPr>
    </w:lvl>
    <w:lvl w:ilvl="5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tarSymbol" w:hAnsi="StarSymbol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tarSymbol" w:hAnsi="StarSymbol"/>
      </w:rPr>
    </w:lvl>
    <w:lvl w:ilvl="7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num" w:pos="3240" w:leader="none"/>
        </w:tabs>
      </w:pPr>
      <w:rPr>
        <w:rFonts w:ascii="StarSymbol" w:hAnsi="StarSymbol"/>
      </w:rPr>
    </w:lvl>
    <w:lvl w:ilvl="8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tarSymbol" w:hAnsi="StarSymbol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tarSymbol" w:hAnsi="StarSymbol"/>
      </w:rPr>
    </w:lvl>
    <w:lvl w:ilvl="1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tarSymbol" w:hAnsi="StarSymbol"/>
      </w:rPr>
    </w:lvl>
    <w:lvl w:ilvl="2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tarSymbol" w:hAnsi="StarSymbol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ascii="StarSymbol" w:hAnsi="StarSymbol"/>
      </w:rPr>
    </w:lvl>
    <w:lvl w:ilvl="4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tarSymbol" w:hAnsi="StarSymbol"/>
      </w:rPr>
    </w:lvl>
    <w:lvl w:ilvl="5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ascii="StarSymbol" w:hAnsi="StarSymbol"/>
      </w:rPr>
    </w:lvl>
    <w:lvl w:ilvl="6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tarSymbol" w:hAnsi="StarSymbol"/>
      </w:rPr>
    </w:lvl>
    <w:lvl w:ilvl="7">
      <w:start w:val="1"/>
      <w:numFmt w:val="bullet"/>
      <w:isLgl w:val="false"/>
      <w:suff w:val="tab"/>
      <w:lvlText w:val=""/>
      <w:lvlJc w:val="left"/>
      <w:pPr>
        <w:ind w:left="3240" w:hanging="360"/>
        <w:tabs>
          <w:tab w:val="num" w:pos="3240" w:leader="none"/>
        </w:tabs>
      </w:pPr>
      <w:rPr>
        <w:rFonts w:ascii="StarSymbol" w:hAnsi="StarSymbol"/>
      </w:rPr>
    </w:lvl>
    <w:lvl w:ilvl="8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tarSymbol" w:hAnsi="StarSymbol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bullet"/>
      <w:isLgl w:val="false"/>
      <w:suff w:val="tab"/>
      <w:lvlText w:val="§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bullet"/>
      <w:isLgl w:val="false"/>
      <w:suff w:val="tab"/>
      <w:lvlText w:val="·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bullet"/>
      <w:isLgl w:val="false"/>
      <w:suff w:val="tab"/>
      <w:lvlText w:val="o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bullet"/>
      <w:isLgl w:val="false"/>
      <w:suff w:val="tab"/>
      <w:lvlText w:val="§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bullet"/>
      <w:isLgl w:val="false"/>
      <w:suff w:val="tab"/>
      <w:lvlText w:val="·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bullet"/>
      <w:isLgl w:val="false"/>
      <w:suff w:val="tab"/>
      <w:lvlText w:val="o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bullet"/>
      <w:isLgl w:val="false"/>
      <w:suff w:val="tab"/>
      <w:lvlText w:val="§"/>
      <w:lvlJc w:val="left"/>
      <w:pPr>
        <w:ind w:left="1584" w:hanging="1584"/>
        <w:tabs>
          <w:tab w:val="num" w:pos="1584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0" w:firstLine="0"/>
      </w:pPr>
    </w:lvl>
    <w:lvl w:ilvl="1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2">
      <w:start w:val="1"/>
      <w:numFmt w:val="bullet"/>
      <w:pStyle w:val="431"/>
      <w:isLgl w:val="false"/>
      <w:suff w:val="tab"/>
      <w:lvlText w:val="§"/>
      <w:lvlJc w:val="left"/>
      <w:pPr>
        <w:ind w:left="0" w:firstLine="0"/>
      </w:pPr>
    </w:lvl>
    <w:lvl w:ilvl="3">
      <w:start w:val="1"/>
      <w:numFmt w:val="bullet"/>
      <w:pStyle w:val="432"/>
      <w:isLgl w:val="false"/>
      <w:suff w:val="tab"/>
      <w:lvlText w:val="·"/>
      <w:lvlJc w:val="left"/>
      <w:pPr>
        <w:ind w:left="0" w:firstLine="0"/>
      </w:pPr>
    </w:lvl>
    <w:lvl w:ilvl="4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5">
      <w:start w:val="1"/>
      <w:numFmt w:val="bullet"/>
      <w:isLgl w:val="false"/>
      <w:suff w:val="tab"/>
      <w:lvlText w:val="§"/>
      <w:lvlJc w:val="left"/>
      <w:pPr>
        <w:ind w:left="0" w:firstLine="0"/>
      </w:pPr>
    </w:lvl>
    <w:lvl w:ilvl="6">
      <w:start w:val="1"/>
      <w:numFmt w:val="bullet"/>
      <w:isLgl w:val="false"/>
      <w:suff w:val="tab"/>
      <w:lvlText w:val="·"/>
      <w:lvlJc w:val="left"/>
      <w:pPr>
        <w:ind w:left="0" w:firstLine="0"/>
      </w:pPr>
    </w:lvl>
    <w:lvl w:ilvl="7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8">
      <w:start w:val="1"/>
      <w:numFmt w:val="bullet"/>
      <w:isLgl w:val="false"/>
      <w:suff w:val="tab"/>
      <w:lvlText w:val="§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Arial" w:cs="Arial" w:eastAsia="Arial"/>
        <w:color w:val="auto"/>
        <w:spacing w:val="0"/>
        <w:position w:val="0"/>
        <w:sz w:val="20"/>
        <w:szCs w:val="22"/>
        <w:lang w:val="en-US" w:bidi="en-US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391"/>
    <w:link w:val="452"/>
    <w:uiPriority w:val="99"/>
    <w:semiHidden/>
    <w:unhideWhenUsed/>
    <w:rPr>
      <w:sz w:val="18"/>
    </w:rPr>
    <w:pPr>
      <w:spacing w:lineRule="auto" w:line="240" w:after="40"/>
    </w:pPr>
  </w:style>
  <w:style w:type="character" w:styleId="175">
    <w:name w:val="footnote reference"/>
    <w:basedOn w:val="456"/>
    <w:uiPriority w:val="99"/>
    <w:unhideWhenUsed/>
    <w:rPr>
      <w:vertAlign w:val="superscript"/>
    </w:rPr>
  </w:style>
  <w:style w:type="paragraph" w:styleId="176">
    <w:name w:val="toc 1"/>
    <w:basedOn w:val="391"/>
    <w:next w:val="391"/>
    <w:uiPriority w:val="39"/>
    <w:unhideWhenUsed/>
    <w:pPr>
      <w:ind w:left="0" w:right="0" w:firstLine="0"/>
      <w:spacing w:after="57"/>
    </w:pPr>
  </w:style>
  <w:style w:type="paragraph" w:styleId="177">
    <w:name w:val="toc 2"/>
    <w:basedOn w:val="391"/>
    <w:next w:val="391"/>
    <w:uiPriority w:val="39"/>
    <w:unhideWhenUsed/>
    <w:pPr>
      <w:ind w:left="283" w:right="0" w:firstLine="0"/>
      <w:spacing w:after="57"/>
    </w:pPr>
  </w:style>
  <w:style w:type="paragraph" w:styleId="178">
    <w:name w:val="toc 3"/>
    <w:basedOn w:val="391"/>
    <w:next w:val="391"/>
    <w:uiPriority w:val="39"/>
    <w:unhideWhenUsed/>
    <w:pPr>
      <w:ind w:left="567" w:right="0" w:firstLine="0"/>
      <w:spacing w:after="57"/>
    </w:pPr>
  </w:style>
  <w:style w:type="paragraph" w:styleId="179">
    <w:name w:val="toc 4"/>
    <w:basedOn w:val="391"/>
    <w:next w:val="391"/>
    <w:uiPriority w:val="39"/>
    <w:unhideWhenUsed/>
    <w:pPr>
      <w:ind w:left="850" w:right="0" w:firstLine="0"/>
      <w:spacing w:after="57"/>
    </w:pPr>
  </w:style>
  <w:style w:type="paragraph" w:styleId="180">
    <w:name w:val="toc 5"/>
    <w:basedOn w:val="391"/>
    <w:next w:val="391"/>
    <w:uiPriority w:val="39"/>
    <w:unhideWhenUsed/>
    <w:pPr>
      <w:ind w:left="1134" w:right="0" w:firstLine="0"/>
      <w:spacing w:after="57"/>
    </w:pPr>
  </w:style>
  <w:style w:type="paragraph" w:styleId="181">
    <w:name w:val="toc 6"/>
    <w:basedOn w:val="391"/>
    <w:next w:val="391"/>
    <w:uiPriority w:val="39"/>
    <w:unhideWhenUsed/>
    <w:pPr>
      <w:ind w:left="1417" w:right="0" w:firstLine="0"/>
      <w:spacing w:after="57"/>
    </w:pPr>
  </w:style>
  <w:style w:type="paragraph" w:styleId="182">
    <w:name w:val="toc 7"/>
    <w:basedOn w:val="391"/>
    <w:next w:val="391"/>
    <w:uiPriority w:val="39"/>
    <w:unhideWhenUsed/>
    <w:pPr>
      <w:ind w:left="1701" w:right="0" w:firstLine="0"/>
      <w:spacing w:after="57"/>
    </w:pPr>
  </w:style>
  <w:style w:type="paragraph" w:styleId="183">
    <w:name w:val="toc 8"/>
    <w:basedOn w:val="391"/>
    <w:next w:val="391"/>
    <w:uiPriority w:val="39"/>
    <w:unhideWhenUsed/>
    <w:pPr>
      <w:ind w:left="1984" w:right="0" w:firstLine="0"/>
      <w:spacing w:after="57"/>
    </w:pPr>
  </w:style>
  <w:style w:type="paragraph" w:styleId="184">
    <w:name w:val="toc 9"/>
    <w:basedOn w:val="391"/>
    <w:next w:val="391"/>
    <w:uiPriority w:val="39"/>
    <w:unhideWhenUsed/>
    <w:pPr>
      <w:ind w:left="2268" w:right="0" w:firstLine="0"/>
      <w:spacing w:after="57"/>
    </w:pPr>
  </w:style>
  <w:style w:type="paragraph" w:styleId="185">
    <w:name w:val="TOC Heading"/>
    <w:uiPriority w:val="39"/>
    <w:unhideWhenUsed/>
  </w:style>
  <w:style w:type="paragraph" w:styleId="391" w:default="1">
    <w:name w:val="Normal"/>
    <w:next w:val="391"/>
    <w:qFormat/>
    <w:rPr>
      <w:rFonts w:ascii="Times New Roman" w:hAnsi="Times New Roman" w:cs="Arial" w:eastAsia="Arial"/>
      <w:color w:val="auto"/>
      <w:spacing w:val="0"/>
      <w:sz w:val="20"/>
      <w:szCs w:val="22"/>
      <w:lang w:val="en-US" w:bidi="en-US" w:eastAsia="en-US"/>
    </w:rPr>
  </w:style>
  <w:style w:type="paragraph" w:styleId="392" w:customStyle="1">
    <w:name w:val="Standard"/>
    <w:basedOn w:val="391"/>
    <w:rPr>
      <w:rFonts w:ascii="Liberation Serif" w:hAnsi="Liberation Serif" w:cs="Lohit Hindi" w:eastAsia="WenQuanYi Micro Hei"/>
      <w:color w:val="auto"/>
      <w:sz w:val="24"/>
      <w:szCs w:val="24"/>
      <w:shd w:val="clear" w:color="auto" w:fill="FFFFFF"/>
      <w:lang w:val="fr-FR" w:bidi="hi-IN" w:eastAsia="zh-CN"/>
    </w:rPr>
    <w:p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</w:pPr>
  </w:style>
  <w:style w:type="paragraph" w:styleId="393" w:customStyle="1">
    <w:name w:val="Heading"/>
    <w:basedOn w:val="420"/>
    <w:next w:val="394"/>
    <w:rPr>
      <w:rFonts w:ascii="Liberation Sans" w:hAnsi="Liberation Sans" w:cs="Lohit Hindi" w:eastAsia="WenQuanYi Micro Hei"/>
      <w:sz w:val="28"/>
      <w:szCs w:val="28"/>
    </w:rPr>
    <w:pPr>
      <w:keepNext/>
      <w:spacing w:after="120" w:before="240"/>
    </w:pPr>
  </w:style>
  <w:style w:type="paragraph" w:styleId="394" w:customStyle="1">
    <w:name w:val="Text body"/>
    <w:basedOn w:val="392"/>
    <w:pPr>
      <w:spacing w:lineRule="auto" w:line="276" w:after="140" w:before="0"/>
    </w:pPr>
  </w:style>
  <w:style w:type="paragraph" w:styleId="395" w:customStyle="1">
    <w:name w:val="List"/>
    <w:basedOn w:val="421"/>
    <w:rPr>
      <w:rFonts w:cs="Lohit Hindi"/>
    </w:rPr>
  </w:style>
  <w:style w:type="paragraph" w:styleId="396" w:customStyle="1">
    <w:name w:val="Caption"/>
    <w:basedOn w:val="420"/>
    <w:rPr>
      <w:rFonts w:cs="Lohit Hindi"/>
      <w:i/>
      <w:iCs/>
      <w:sz w:val="24"/>
      <w:szCs w:val="24"/>
    </w:rPr>
    <w:pPr>
      <w:spacing w:after="120" w:before="120"/>
    </w:pPr>
  </w:style>
  <w:style w:type="paragraph" w:styleId="397" w:customStyle="1">
    <w:name w:val="Index"/>
    <w:basedOn w:val="420"/>
    <w:rPr>
      <w:rFonts w:cs="Lohit Hindi"/>
    </w:rPr>
  </w:style>
  <w:style w:type="paragraph" w:styleId="398" w:customStyle="1">
    <w:name w:val="Heading 4"/>
    <w:basedOn w:val="392"/>
    <w:rPr>
      <w:rFonts w:ascii="Arial" w:hAnsi="Arial" w:cs="Arial" w:eastAsia="Arial"/>
      <w:b/>
      <w:bCs/>
      <w:sz w:val="26"/>
      <w:szCs w:val="26"/>
    </w:rPr>
    <w:pPr>
      <w:numPr>
        <w:ilvl w:val="0"/>
        <w:numId w:val="0"/>
      </w:numPr>
      <w:keepLines/>
      <w:keepNext/>
      <w:spacing w:after="200" w:before="320"/>
      <w:outlineLvl w:val="4"/>
    </w:pPr>
  </w:style>
  <w:style w:type="paragraph" w:styleId="399" w:customStyle="1">
    <w:name w:val="Heading 5"/>
    <w:basedOn w:val="392"/>
    <w:rPr>
      <w:rFonts w:ascii="Arial" w:hAnsi="Arial" w:cs="Arial" w:eastAsia="Arial"/>
      <w:b/>
      <w:bCs/>
      <w:sz w:val="24"/>
      <w:szCs w:val="24"/>
    </w:rPr>
    <w:pPr>
      <w:numPr>
        <w:ilvl w:val="0"/>
        <w:numId w:val="0"/>
      </w:numPr>
      <w:keepLines/>
      <w:keepNext/>
      <w:spacing w:after="200" w:before="320"/>
      <w:outlineLvl w:val="5"/>
    </w:pPr>
  </w:style>
  <w:style w:type="paragraph" w:styleId="400" w:customStyle="1">
    <w:name w:val="Heading 6"/>
    <w:basedOn w:val="392"/>
    <w:rPr>
      <w:rFonts w:ascii="Arial" w:hAnsi="Arial" w:cs="Arial" w:eastAsia="Arial"/>
      <w:b/>
      <w:b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6"/>
    </w:pPr>
  </w:style>
  <w:style w:type="paragraph" w:styleId="401" w:customStyle="1">
    <w:name w:val="Heading 7"/>
    <w:basedOn w:val="392"/>
    <w:rPr>
      <w:rFonts w:ascii="Arial" w:hAnsi="Arial" w:cs="Arial" w:eastAsia="Arial"/>
      <w:b/>
      <w:bCs/>
      <w:i/>
      <w:i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7"/>
    </w:pPr>
  </w:style>
  <w:style w:type="paragraph" w:styleId="402" w:customStyle="1">
    <w:name w:val="Heading 8"/>
    <w:basedOn w:val="392"/>
    <w:rPr>
      <w:rFonts w:ascii="Arial" w:hAnsi="Arial" w:cs="Arial" w:eastAsia="Arial"/>
      <w:i/>
      <w:i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8"/>
    </w:pPr>
  </w:style>
  <w:style w:type="paragraph" w:styleId="403" w:customStyle="1">
    <w:name w:val="Heading 9"/>
    <w:basedOn w:val="392"/>
    <w:rPr>
      <w:rFonts w:ascii="Arial" w:hAnsi="Arial" w:cs="Arial" w:eastAsia="Arial"/>
      <w:i/>
      <w:iCs/>
      <w:sz w:val="21"/>
      <w:szCs w:val="21"/>
    </w:rPr>
    <w:pPr>
      <w:numPr>
        <w:ilvl w:val="0"/>
        <w:numId w:val="0"/>
      </w:numPr>
      <w:keepLines/>
      <w:keepNext/>
      <w:spacing w:after="200" w:before="320"/>
      <w:outlineLvl w:val="9"/>
    </w:pPr>
  </w:style>
  <w:style w:type="paragraph" w:styleId="404" w:customStyle="1">
    <w:name w:val="List Paragraph"/>
    <w:basedOn w:val="392"/>
    <w:pPr>
      <w:ind w:left="720" w:right="0" w:firstLine="0"/>
      <w:spacing w:after="0" w:before="0"/>
    </w:pPr>
  </w:style>
  <w:style w:type="paragraph" w:styleId="405" w:customStyle="1">
    <w:name w:val="No Spacing"/>
    <w:basedOn w:val="391"/>
    <w:rPr>
      <w:shd w:val="clear" w:color="auto" w:fill="FFFFFF"/>
    </w:rPr>
    <w:p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</w:pPr>
  </w:style>
  <w:style w:type="paragraph" w:styleId="406" w:customStyle="1">
    <w:name w:val="Quote"/>
    <w:basedOn w:val="392"/>
    <w:rPr>
      <w:i/>
    </w:rPr>
    <w:pPr>
      <w:ind w:left="720" w:right="720" w:firstLine="0"/>
    </w:pPr>
  </w:style>
  <w:style w:type="paragraph" w:styleId="407" w:customStyle="1">
    <w:name w:val="Intense Quote"/>
    <w:basedOn w:val="392"/>
    <w:rPr>
      <w:i/>
    </w:rPr>
    <w:pPr>
      <w:ind w:left="720" w:right="720" w:firstLine="0"/>
      <w:spacing w:after="0" w:before="0"/>
      <w:shd w:val="clear" w:color="auto" w:fill="F2F2F2"/>
      <w:pBdr>
        <w:left w:val="single" w:color="FFFFFF" w:sz="4" w:space="0"/>
        <w:top w:val="single" w:color="FFFFFF" w:sz="4" w:space="0"/>
        <w:right w:val="single" w:color="FFFFFF" w:sz="4" w:space="0"/>
        <w:bottom w:val="single" w:color="FFFFFF" w:sz="4" w:space="0"/>
      </w:pBdr>
    </w:pPr>
  </w:style>
  <w:style w:type="paragraph" w:styleId="408" w:customStyle="1">
    <w:name w:val="Footnote"/>
    <w:basedOn w:val="392"/>
    <w:rPr>
      <w:sz w:val="18"/>
    </w:rPr>
    <w:pPr>
      <w:spacing w:lineRule="auto" w:line="240" w:after="40" w:before="0"/>
    </w:pPr>
  </w:style>
  <w:style w:type="paragraph" w:styleId="409" w:customStyle="1">
    <w:name w:val="Contents 1"/>
    <w:basedOn w:val="392"/>
    <w:pPr>
      <w:ind w:left="0" w:right="0" w:firstLine="0"/>
      <w:spacing w:after="57" w:before="0"/>
    </w:pPr>
  </w:style>
  <w:style w:type="paragraph" w:styleId="410" w:customStyle="1">
    <w:name w:val="Contents 2"/>
    <w:basedOn w:val="392"/>
    <w:pPr>
      <w:ind w:left="283" w:right="0" w:firstLine="0"/>
      <w:spacing w:after="57" w:before="0"/>
    </w:pPr>
  </w:style>
  <w:style w:type="paragraph" w:styleId="411" w:customStyle="1">
    <w:name w:val="Contents 3"/>
    <w:basedOn w:val="392"/>
    <w:pPr>
      <w:ind w:left="567" w:right="0" w:firstLine="0"/>
      <w:spacing w:after="57" w:before="0"/>
    </w:pPr>
  </w:style>
  <w:style w:type="paragraph" w:styleId="412" w:customStyle="1">
    <w:name w:val="Contents 4"/>
    <w:basedOn w:val="392"/>
    <w:pPr>
      <w:ind w:left="850" w:right="0" w:firstLine="0"/>
      <w:spacing w:after="57" w:before="0"/>
    </w:pPr>
  </w:style>
  <w:style w:type="paragraph" w:styleId="413" w:customStyle="1">
    <w:name w:val="Contents 5"/>
    <w:basedOn w:val="392"/>
    <w:pPr>
      <w:ind w:left="1134" w:right="0" w:firstLine="0"/>
      <w:spacing w:after="57" w:before="0"/>
    </w:pPr>
  </w:style>
  <w:style w:type="paragraph" w:styleId="414" w:customStyle="1">
    <w:name w:val="Contents 6"/>
    <w:basedOn w:val="392"/>
    <w:pPr>
      <w:ind w:left="1417" w:right="0" w:firstLine="0"/>
      <w:spacing w:after="57" w:before="0"/>
    </w:pPr>
  </w:style>
  <w:style w:type="paragraph" w:styleId="415" w:customStyle="1">
    <w:name w:val="Contents 7"/>
    <w:basedOn w:val="392"/>
    <w:pPr>
      <w:ind w:left="1701" w:right="0" w:firstLine="0"/>
      <w:spacing w:after="57" w:before="0"/>
    </w:pPr>
  </w:style>
  <w:style w:type="paragraph" w:styleId="416" w:customStyle="1">
    <w:name w:val="Contents 8"/>
    <w:basedOn w:val="392"/>
    <w:pPr>
      <w:ind w:left="1984" w:right="0" w:firstLine="0"/>
      <w:spacing w:after="57" w:before="0"/>
    </w:pPr>
  </w:style>
  <w:style w:type="paragraph" w:styleId="417" w:customStyle="1">
    <w:name w:val="Contents 9"/>
    <w:basedOn w:val="392"/>
    <w:pPr>
      <w:ind w:left="2268" w:right="0" w:firstLine="0"/>
      <w:spacing w:after="57" w:before="0"/>
    </w:pPr>
  </w:style>
  <w:style w:type="paragraph" w:styleId="418" w:customStyle="1">
    <w:name w:val="Index Heading"/>
    <w:basedOn w:val="393"/>
  </w:style>
  <w:style w:type="paragraph" w:styleId="419" w:customStyle="1">
    <w:name w:val="Contents Heading"/>
    <w:basedOn w:val="391"/>
    <w:rPr>
      <w:shd w:val="clear" w:color="auto" w:fill="FFFFFF"/>
    </w:rPr>
    <w:p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</w:pPr>
  </w:style>
  <w:style w:type="paragraph" w:styleId="420" w:customStyle="1">
    <w:name w:val="Standard (user)"/>
    <w:basedOn w:val="392"/>
  </w:style>
  <w:style w:type="paragraph" w:styleId="421" w:customStyle="1">
    <w:name w:val="Text body (user)"/>
    <w:basedOn w:val="420"/>
    <w:pPr>
      <w:spacing w:after="120" w:before="0"/>
    </w:pPr>
  </w:style>
  <w:style w:type="paragraph" w:styleId="422" w:customStyle="1">
    <w:name w:val="Heading 1"/>
    <w:basedOn w:val="420"/>
    <w:rPr>
      <w:rFonts w:cs="Arial"/>
      <w:b/>
      <w:smallCaps/>
      <w:color w:val="B80047"/>
      <w:spacing w:val="2"/>
      <w:sz w:val="28"/>
      <w:szCs w:val="28"/>
    </w:rPr>
    <w:pPr>
      <w:jc w:val="left"/>
      <w:spacing w:after="240" w:before="60"/>
      <w:pBdr>
        <w:left w:val="none" w:color="000000" w:sz="4" w:space="0"/>
        <w:top w:val="none" w:color="000000" w:sz="4" w:space="0"/>
        <w:right w:val="none" w:color="000000" w:sz="4" w:space="0"/>
        <w:bottom w:val="single" w:color="800080" w:sz="8" w:space="1"/>
      </w:pBdr>
    </w:pPr>
  </w:style>
  <w:style w:type="paragraph" w:styleId="423" w:customStyle="1">
    <w:name w:val="En-tete de page"/>
    <w:basedOn w:val="420"/>
    <w:rPr>
      <w:b/>
      <w:smallCaps/>
      <w:color w:val="64142D"/>
      <w:sz w:val="32"/>
    </w:rPr>
    <w:pPr>
      <w:jc w:val="center"/>
      <w:spacing w:after="240" w:before="60"/>
      <w:tabs>
        <w:tab w:val="center" w:pos="4534" w:leader="none"/>
        <w:tab w:val="right" w:pos="9070" w:leader="none"/>
      </w:tabs>
    </w:pPr>
  </w:style>
  <w:style w:type="paragraph" w:styleId="424" w:customStyle="1">
    <w:name w:val="Header and Footer"/>
    <w:basedOn w:val="420"/>
  </w:style>
  <w:style w:type="paragraph" w:styleId="425" w:customStyle="1">
    <w:name w:val="Header"/>
    <w:basedOn w:val="420"/>
    <w:pPr>
      <w:tabs>
        <w:tab w:val="center" w:pos="4817" w:leader="none"/>
        <w:tab w:val="right" w:pos="9636" w:leader="none"/>
      </w:tabs>
    </w:pPr>
  </w:style>
  <w:style w:type="paragraph" w:styleId="426" w:customStyle="1">
    <w:name w:val="Footer"/>
    <w:basedOn w:val="420"/>
    <w:pPr>
      <w:tabs>
        <w:tab w:val="center" w:pos="4817" w:leader="none"/>
        <w:tab w:val="right" w:pos="9636" w:leader="none"/>
      </w:tabs>
    </w:pPr>
  </w:style>
  <w:style w:type="paragraph" w:styleId="427" w:customStyle="1">
    <w:name w:val="Table Contents"/>
    <w:basedOn w:val="420"/>
  </w:style>
  <w:style w:type="paragraph" w:styleId="428" w:customStyle="1">
    <w:name w:val="Quotations"/>
    <w:basedOn w:val="420"/>
    <w:pPr>
      <w:ind w:left="567" w:right="567" w:firstLine="0"/>
      <w:spacing w:after="283" w:before="0"/>
    </w:pPr>
  </w:style>
  <w:style w:type="paragraph" w:styleId="429" w:customStyle="1">
    <w:name w:val="Title"/>
    <w:basedOn w:val="393"/>
    <w:rPr>
      <w:b/>
      <w:bCs/>
      <w:sz w:val="56"/>
      <w:szCs w:val="56"/>
    </w:rPr>
    <w:pPr>
      <w:jc w:val="center"/>
    </w:pPr>
  </w:style>
  <w:style w:type="paragraph" w:styleId="430" w:customStyle="1">
    <w:name w:val="Subtitle"/>
    <w:basedOn w:val="393"/>
    <w:rPr>
      <w:sz w:val="36"/>
      <w:szCs w:val="36"/>
    </w:rPr>
    <w:pPr>
      <w:jc w:val="center"/>
      <w:spacing w:after="120" w:before="60"/>
    </w:pPr>
  </w:style>
  <w:style w:type="paragraph" w:styleId="431" w:customStyle="1">
    <w:name w:val="Heading 2"/>
    <w:basedOn w:val="393"/>
    <w:rPr>
      <w:b/>
      <w:bCs/>
      <w:sz w:val="32"/>
      <w:szCs w:val="32"/>
    </w:rPr>
    <w:pPr>
      <w:numPr>
        <w:ilvl w:val="2"/>
        <w:numId w:val="10"/>
      </w:numPr>
      <w:spacing w:after="120" w:before="200"/>
      <w:outlineLvl w:val="3"/>
    </w:pPr>
  </w:style>
  <w:style w:type="paragraph" w:styleId="432" w:customStyle="1">
    <w:name w:val="Heading 3"/>
    <w:basedOn w:val="393"/>
    <w:rPr>
      <w:b/>
      <w:bCs/>
      <w:sz w:val="28"/>
      <w:szCs w:val="28"/>
    </w:rPr>
    <w:pPr>
      <w:numPr>
        <w:ilvl w:val="3"/>
        <w:numId w:val="10"/>
      </w:numPr>
      <w:spacing w:after="120" w:before="140"/>
      <w:outlineLvl w:val="4"/>
    </w:pPr>
  </w:style>
  <w:style w:type="paragraph" w:styleId="433" w:customStyle="1">
    <w:name w:val="Default"/>
    <w:basedOn w:val="392"/>
    <w:rPr>
      <w:rFonts w:ascii="Calibri" w:hAnsi="Calibri" w:cs="Calibri"/>
      <w:color w:val="000000"/>
      <w:sz w:val="24"/>
    </w:rPr>
    <w:pPr>
      <w:numPr>
        <w:ilvl w:val="0"/>
        <w:numId w:val="0"/>
      </w:numPr>
      <w:jc w:val="left"/>
      <w:outlineLvl w:val="9"/>
    </w:pPr>
  </w:style>
  <w:style w:type="paragraph" w:styleId="434" w:customStyle="1">
    <w:name w:val="Frame contents"/>
    <w:basedOn w:val="392"/>
  </w:style>
  <w:style w:type="character" w:styleId="435" w:customStyle="1">
    <w:name w:val="Heading 1 Char"/>
    <w:qFormat/>
    <w:rPr>
      <w:rFonts w:ascii="Arial" w:hAnsi="Arial" w:cs="Arial" w:eastAsia="Arial"/>
      <w:sz w:val="40"/>
      <w:szCs w:val="40"/>
    </w:rPr>
  </w:style>
  <w:style w:type="character" w:styleId="436" w:customStyle="1">
    <w:name w:val="Heading 2 Char"/>
    <w:qFormat/>
    <w:rPr>
      <w:rFonts w:ascii="Arial" w:hAnsi="Arial" w:cs="Arial" w:eastAsia="Arial"/>
      <w:sz w:val="34"/>
    </w:rPr>
  </w:style>
  <w:style w:type="character" w:styleId="437" w:customStyle="1">
    <w:name w:val="Heading 3 Char"/>
    <w:qFormat/>
    <w:rPr>
      <w:rFonts w:ascii="Arial" w:hAnsi="Arial" w:cs="Arial" w:eastAsia="Arial"/>
      <w:sz w:val="30"/>
      <w:szCs w:val="30"/>
    </w:rPr>
  </w:style>
  <w:style w:type="character" w:styleId="438" w:customStyle="1">
    <w:name w:val="Heading 4 Char"/>
    <w:qFormat/>
    <w:rPr>
      <w:rFonts w:ascii="Arial" w:hAnsi="Arial" w:cs="Arial" w:eastAsia="Arial"/>
      <w:b/>
      <w:bCs/>
      <w:sz w:val="26"/>
      <w:szCs w:val="26"/>
    </w:rPr>
  </w:style>
  <w:style w:type="character" w:styleId="439" w:customStyle="1">
    <w:name w:val="Heading 5 Char"/>
    <w:qFormat/>
    <w:rPr>
      <w:rFonts w:ascii="Arial" w:hAnsi="Arial" w:cs="Arial" w:eastAsia="Arial"/>
      <w:b/>
      <w:bCs/>
      <w:sz w:val="24"/>
      <w:szCs w:val="24"/>
    </w:rPr>
  </w:style>
  <w:style w:type="character" w:styleId="440" w:customStyle="1">
    <w:name w:val="Heading 6 Char"/>
    <w:qFormat/>
    <w:rPr>
      <w:rFonts w:ascii="Arial" w:hAnsi="Arial" w:cs="Arial" w:eastAsia="Arial"/>
      <w:b/>
      <w:bCs/>
      <w:sz w:val="22"/>
      <w:szCs w:val="22"/>
    </w:rPr>
  </w:style>
  <w:style w:type="character" w:styleId="441" w:customStyle="1">
    <w:name w:val="Heading 7 Char"/>
    <w:qFormat/>
    <w:rPr>
      <w:rFonts w:ascii="Arial" w:hAnsi="Arial" w:cs="Arial" w:eastAsia="Arial"/>
      <w:b/>
      <w:bCs/>
      <w:i/>
      <w:iCs/>
      <w:sz w:val="22"/>
      <w:szCs w:val="22"/>
    </w:rPr>
  </w:style>
  <w:style w:type="character" w:styleId="442" w:customStyle="1">
    <w:name w:val="Heading 8 Char"/>
    <w:qFormat/>
    <w:rPr>
      <w:rFonts w:ascii="Arial" w:hAnsi="Arial" w:cs="Arial" w:eastAsia="Arial"/>
      <w:i/>
      <w:iCs/>
      <w:sz w:val="22"/>
      <w:szCs w:val="22"/>
    </w:rPr>
  </w:style>
  <w:style w:type="character" w:styleId="443" w:customStyle="1">
    <w:name w:val="Heading 9 Char"/>
    <w:qFormat/>
    <w:rPr>
      <w:rFonts w:ascii="Arial" w:hAnsi="Arial" w:cs="Arial" w:eastAsia="Arial"/>
      <w:i/>
      <w:iCs/>
      <w:sz w:val="21"/>
      <w:szCs w:val="21"/>
    </w:rPr>
  </w:style>
  <w:style w:type="character" w:styleId="444" w:customStyle="1">
    <w:name w:val="Title Char"/>
    <w:qFormat/>
    <w:rPr>
      <w:sz w:val="48"/>
      <w:szCs w:val="48"/>
    </w:rPr>
  </w:style>
  <w:style w:type="character" w:styleId="445" w:customStyle="1">
    <w:name w:val="Subtitle Char"/>
    <w:qFormat/>
    <w:rPr>
      <w:sz w:val="24"/>
      <w:szCs w:val="24"/>
    </w:rPr>
  </w:style>
  <w:style w:type="character" w:styleId="446" w:customStyle="1">
    <w:name w:val="Quote Char"/>
    <w:qFormat/>
    <w:rPr>
      <w:i/>
    </w:rPr>
  </w:style>
  <w:style w:type="character" w:styleId="447" w:customStyle="1">
    <w:name w:val="Intense Quote Char"/>
    <w:qFormat/>
    <w:rPr>
      <w:i/>
    </w:rPr>
  </w:style>
  <w:style w:type="character" w:styleId="448" w:customStyle="1">
    <w:name w:val="Header Char"/>
    <w:qFormat/>
  </w:style>
  <w:style w:type="character" w:styleId="449" w:customStyle="1">
    <w:name w:val="Footer Char"/>
    <w:qFormat/>
  </w:style>
  <w:style w:type="character" w:styleId="450" w:customStyle="1">
    <w:name w:val="Caption Char"/>
    <w:qFormat/>
  </w:style>
  <w:style w:type="character" w:styleId="451" w:customStyle="1">
    <w:name w:val="Internet link"/>
    <w:qFormat/>
    <w:rPr>
      <w:color w:val="0000FF"/>
      <w:u w:val="single"/>
    </w:rPr>
  </w:style>
  <w:style w:type="character" w:styleId="452" w:customStyle="1">
    <w:name w:val="Footnote Text Char"/>
    <w:qFormat/>
    <w:rPr>
      <w:sz w:val="18"/>
    </w:rPr>
  </w:style>
  <w:style w:type="character" w:styleId="453" w:customStyle="1">
    <w:name w:val="Footnote Symbol"/>
    <w:qFormat/>
    <w:rPr>
      <w:vertAlign w:val="superscript"/>
    </w:rPr>
  </w:style>
  <w:style w:type="character" w:styleId="454" w:customStyle="1">
    <w:name w:val="Footnote anchor"/>
    <w:qFormat/>
    <w:rPr>
      <w:vertAlign w:val="superscript"/>
    </w:rPr>
  </w:style>
  <w:style w:type="character" w:styleId="455" w:customStyle="1">
    <w:name w:val="Bullet Symbols"/>
    <w:qFormat/>
    <w:rPr>
      <w:rFonts w:ascii="OpenSymbol" w:hAnsi="OpenSymbol" w:cs="OpenSymbol" w:eastAsia="OpenSymbol"/>
    </w:rPr>
  </w:style>
  <w:style w:type="character" w:styleId="456" w:default="1" w:customStyle="1">
    <w:name w:val="Default Paragraph Font"/>
    <w:qFormat/>
  </w:style>
  <w:style w:type="character" w:styleId="457" w:customStyle="1">
    <w:name w:val="ListLabel 1"/>
    <w:qFormat/>
  </w:style>
  <w:style w:type="character" w:styleId="458" w:customStyle="1">
    <w:name w:val="ListLabel 2"/>
    <w:qFormat/>
  </w:style>
  <w:style w:type="character" w:styleId="459" w:customStyle="1">
    <w:name w:val="ListLabel 3"/>
    <w:qFormat/>
  </w:style>
  <w:style w:type="character" w:styleId="460" w:customStyle="1">
    <w:name w:val="ListLabel 4"/>
    <w:qFormat/>
  </w:style>
  <w:style w:type="character" w:styleId="461" w:customStyle="1">
    <w:name w:val="ListLabel 5"/>
    <w:qFormat/>
  </w:style>
  <w:style w:type="character" w:styleId="462" w:customStyle="1">
    <w:name w:val="ListLabel 6"/>
    <w:qFormat/>
  </w:style>
  <w:style w:type="character" w:styleId="463" w:customStyle="1">
    <w:name w:val="ListLabel 7"/>
    <w:qFormat/>
  </w:style>
  <w:style w:type="character" w:styleId="464" w:customStyle="1">
    <w:name w:val="ListLabel 8"/>
    <w:qFormat/>
  </w:style>
  <w:style w:type="character" w:styleId="465" w:customStyle="1">
    <w:name w:val="ListLabel 9"/>
    <w:qFormat/>
  </w:style>
  <w:style w:type="character" w:styleId="466" w:customStyle="1">
    <w:name w:val="ListLabel 10"/>
    <w:qFormat/>
  </w:style>
  <w:style w:type="character" w:styleId="467" w:customStyle="1">
    <w:name w:val="ListLabel 11"/>
    <w:qFormat/>
  </w:style>
  <w:style w:type="character" w:styleId="468" w:customStyle="1">
    <w:name w:val="ListLabel 12"/>
    <w:qFormat/>
  </w:style>
  <w:style w:type="character" w:styleId="469" w:customStyle="1">
    <w:name w:val="ListLabel 13"/>
    <w:qFormat/>
  </w:style>
  <w:style w:type="character" w:styleId="470" w:customStyle="1">
    <w:name w:val="ListLabel 14"/>
    <w:qFormat/>
  </w:style>
  <w:style w:type="character" w:styleId="471" w:customStyle="1">
    <w:name w:val="ListLabel 15"/>
    <w:qFormat/>
  </w:style>
  <w:style w:type="character" w:styleId="472" w:customStyle="1">
    <w:name w:val="ListLabel 16"/>
    <w:qFormat/>
  </w:style>
  <w:style w:type="character" w:styleId="473" w:customStyle="1">
    <w:name w:val="ListLabel 17"/>
    <w:qFormat/>
  </w:style>
  <w:style w:type="character" w:styleId="474" w:customStyle="1">
    <w:name w:val="ListLabel 18"/>
    <w:qFormat/>
  </w:style>
  <w:style w:type="character" w:styleId="475" w:customStyle="1">
    <w:name w:val="ListLabel 19"/>
    <w:qFormat/>
  </w:style>
  <w:style w:type="character" w:styleId="476" w:customStyle="1">
    <w:name w:val="ListLabel 20"/>
    <w:qFormat/>
  </w:style>
  <w:style w:type="character" w:styleId="477" w:customStyle="1">
    <w:name w:val="ListLabel 21"/>
    <w:qFormat/>
  </w:style>
  <w:style w:type="character" w:styleId="478" w:customStyle="1">
    <w:name w:val="ListLabel 22"/>
    <w:qFormat/>
  </w:style>
  <w:style w:type="character" w:styleId="479" w:customStyle="1">
    <w:name w:val="ListLabel 23"/>
    <w:qFormat/>
  </w:style>
  <w:style w:type="character" w:styleId="480" w:customStyle="1">
    <w:name w:val="ListLabel 24"/>
    <w:qFormat/>
  </w:style>
  <w:style w:type="character" w:styleId="481" w:customStyle="1">
    <w:name w:val="ListLabel 25"/>
    <w:qFormat/>
  </w:style>
  <w:style w:type="character" w:styleId="482" w:customStyle="1">
    <w:name w:val="ListLabel 26"/>
    <w:qFormat/>
  </w:style>
  <w:style w:type="character" w:styleId="483" w:customStyle="1">
    <w:name w:val="ListLabel 27"/>
    <w:qFormat/>
  </w:style>
  <w:style w:type="character" w:styleId="484" w:customStyle="1">
    <w:name w:val="ListLabel 28"/>
    <w:qFormat/>
  </w:style>
  <w:style w:type="character" w:styleId="485" w:customStyle="1">
    <w:name w:val="ListLabel 29"/>
    <w:qFormat/>
  </w:style>
  <w:style w:type="character" w:styleId="486" w:customStyle="1">
    <w:name w:val="ListLabel 30"/>
    <w:qFormat/>
  </w:style>
  <w:style w:type="character" w:styleId="487" w:customStyle="1">
    <w:name w:val="ListLabel 31"/>
    <w:qFormat/>
  </w:style>
  <w:style w:type="character" w:styleId="488" w:customStyle="1">
    <w:name w:val="ListLabel 32"/>
    <w:qFormat/>
  </w:style>
  <w:style w:type="character" w:styleId="489" w:customStyle="1">
    <w:name w:val="ListLabel 33"/>
    <w:qFormat/>
  </w:style>
  <w:style w:type="character" w:styleId="490" w:customStyle="1">
    <w:name w:val="ListLabel 34"/>
    <w:qFormat/>
  </w:style>
  <w:style w:type="character" w:styleId="491" w:customStyle="1">
    <w:name w:val="ListLabel 35"/>
    <w:qFormat/>
  </w:style>
  <w:style w:type="character" w:styleId="492" w:customStyle="1">
    <w:name w:val="ListLabel 36"/>
    <w:qFormat/>
  </w:style>
  <w:style w:type="character" w:styleId="493" w:customStyle="1">
    <w:name w:val="ListLabel 37"/>
    <w:qFormat/>
  </w:style>
  <w:style w:type="character" w:styleId="494" w:customStyle="1">
    <w:name w:val="ListLabel 38"/>
    <w:qFormat/>
  </w:style>
  <w:style w:type="character" w:styleId="495" w:customStyle="1">
    <w:name w:val="ListLabel 39"/>
    <w:qFormat/>
  </w:style>
  <w:style w:type="character" w:styleId="496" w:customStyle="1">
    <w:name w:val="ListLabel 40"/>
    <w:qFormat/>
  </w:style>
  <w:style w:type="character" w:styleId="497" w:customStyle="1">
    <w:name w:val="ListLabel 41"/>
    <w:qFormat/>
  </w:style>
  <w:style w:type="character" w:styleId="498" w:customStyle="1">
    <w:name w:val="ListLabel 42"/>
    <w:qFormat/>
  </w:style>
  <w:style w:type="character" w:styleId="499" w:customStyle="1">
    <w:name w:val="ListLabel 43"/>
    <w:qFormat/>
  </w:style>
  <w:style w:type="character" w:styleId="500" w:customStyle="1">
    <w:name w:val="ListLabel 44"/>
    <w:qFormat/>
  </w:style>
  <w:style w:type="character" w:styleId="501" w:customStyle="1">
    <w:name w:val="ListLabel 45"/>
    <w:qFormat/>
  </w:style>
  <w:style w:type="character" w:styleId="502" w:customStyle="1">
    <w:name w:val="ListLabel 46"/>
    <w:qFormat/>
  </w:style>
  <w:style w:type="character" w:styleId="503" w:customStyle="1">
    <w:name w:val="ListLabel 47"/>
    <w:qFormat/>
  </w:style>
  <w:style w:type="character" w:styleId="504" w:customStyle="1">
    <w:name w:val="ListLabel 48"/>
    <w:qFormat/>
  </w:style>
  <w:style w:type="character" w:styleId="505" w:customStyle="1">
    <w:name w:val="ListLabel 49"/>
    <w:qFormat/>
  </w:style>
  <w:style w:type="character" w:styleId="506" w:customStyle="1">
    <w:name w:val="ListLabel 50"/>
    <w:qFormat/>
  </w:style>
  <w:style w:type="character" w:styleId="507" w:customStyle="1">
    <w:name w:val="ListLabel 51"/>
    <w:qFormat/>
  </w:style>
  <w:style w:type="character" w:styleId="508" w:customStyle="1">
    <w:name w:val="ListLabel 52"/>
    <w:qFormat/>
  </w:style>
  <w:style w:type="character" w:styleId="509" w:customStyle="1">
    <w:name w:val="ListLabel 53"/>
    <w:qFormat/>
  </w:style>
  <w:style w:type="character" w:styleId="510" w:customStyle="1">
    <w:name w:val="ListLabel 54"/>
    <w:qFormat/>
  </w:style>
  <w:style w:type="character" w:styleId="511" w:customStyle="1">
    <w:name w:val="ListLabel 55"/>
    <w:qFormat/>
  </w:style>
  <w:style w:type="character" w:styleId="512" w:customStyle="1">
    <w:name w:val="ListLabel 56"/>
    <w:qFormat/>
  </w:style>
  <w:style w:type="character" w:styleId="513" w:customStyle="1">
    <w:name w:val="ListLabel 57"/>
    <w:qFormat/>
  </w:style>
  <w:style w:type="character" w:styleId="514" w:customStyle="1">
    <w:name w:val="ListLabel 58"/>
    <w:qFormat/>
  </w:style>
  <w:style w:type="character" w:styleId="515" w:customStyle="1">
    <w:name w:val="ListLabel 59"/>
    <w:qFormat/>
  </w:style>
  <w:style w:type="character" w:styleId="516" w:customStyle="1">
    <w:name w:val="ListLabel 60"/>
    <w:qFormat/>
  </w:style>
  <w:style w:type="character" w:styleId="517" w:customStyle="1">
    <w:name w:val="ListLabel 61"/>
    <w:qFormat/>
  </w:style>
  <w:style w:type="character" w:styleId="518" w:customStyle="1">
    <w:name w:val="ListLabel 62"/>
    <w:qFormat/>
  </w:style>
  <w:style w:type="character" w:styleId="519" w:customStyle="1">
    <w:name w:val="ListLabel 63"/>
    <w:qFormat/>
  </w:style>
  <w:style w:type="character" w:styleId="520" w:customStyle="1">
    <w:name w:val="ListLabel 64"/>
    <w:qFormat/>
  </w:style>
  <w:style w:type="character" w:styleId="521" w:customStyle="1">
    <w:name w:val="ListLabel 65"/>
    <w:qFormat/>
  </w:style>
  <w:style w:type="character" w:styleId="522" w:customStyle="1">
    <w:name w:val="ListLabel 66"/>
    <w:qFormat/>
  </w:style>
  <w:style w:type="character" w:styleId="523" w:customStyle="1">
    <w:name w:val="ListLabel 67"/>
    <w:qFormat/>
  </w:style>
  <w:style w:type="character" w:styleId="524" w:customStyle="1">
    <w:name w:val="ListLabel 68"/>
    <w:qFormat/>
  </w:style>
  <w:style w:type="character" w:styleId="525" w:customStyle="1">
    <w:name w:val="ListLabel 69"/>
    <w:qFormat/>
  </w:style>
  <w:style w:type="character" w:styleId="526" w:customStyle="1">
    <w:name w:val="ListLabel 70"/>
    <w:qFormat/>
  </w:style>
  <w:style w:type="character" w:styleId="527" w:customStyle="1">
    <w:name w:val="ListLabel 71"/>
    <w:qFormat/>
  </w:style>
  <w:style w:type="character" w:styleId="528" w:customStyle="1">
    <w:name w:val="ListLabel 72"/>
    <w:qFormat/>
  </w:style>
  <w:style w:type="character" w:styleId="529" w:customStyle="1">
    <w:name w:val="ListLabel 73"/>
    <w:qFormat/>
  </w:style>
  <w:style w:type="character" w:styleId="530" w:customStyle="1">
    <w:name w:val="ListLabel 74"/>
    <w:qFormat/>
  </w:style>
  <w:style w:type="character" w:styleId="531" w:customStyle="1">
    <w:name w:val="ListLabel 75"/>
    <w:qFormat/>
  </w:style>
  <w:style w:type="character" w:styleId="532" w:customStyle="1">
    <w:name w:val="ListLabel 76"/>
    <w:qFormat/>
  </w:style>
  <w:style w:type="character" w:styleId="533" w:customStyle="1">
    <w:name w:val="ListLabel 77"/>
    <w:qFormat/>
  </w:style>
  <w:style w:type="character" w:styleId="534" w:customStyle="1">
    <w:name w:val="ListLabel 78"/>
    <w:qFormat/>
  </w:style>
  <w:style w:type="character" w:styleId="535" w:customStyle="1">
    <w:name w:val="ListLabel 79"/>
    <w:qFormat/>
  </w:style>
  <w:style w:type="character" w:styleId="536" w:customStyle="1">
    <w:name w:val="ListLabel 80"/>
    <w:qFormat/>
  </w:style>
  <w:style w:type="character" w:styleId="537" w:customStyle="1">
    <w:name w:val="ListLabel 81"/>
    <w:qFormat/>
  </w:style>
  <w:style w:type="numbering" w:styleId="922" w:default="1">
    <w:name w:val="No List"/>
    <w:uiPriority w:val="99"/>
    <w:semiHidden/>
    <w:unhideWhenUsed/>
  </w:style>
  <w:style w:type="table" w:styleId="92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ONLYOFFICE/5.6.5.3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Travers</cp:lastModifiedBy>
  <cp:revision>2</cp:revision>
  <dcterms:modified xsi:type="dcterms:W3CDTF">2024-07-02T13:08:39Z</dcterms:modified>
</cp:coreProperties>
</file>